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E65E" w14:textId="77777777" w:rsidR="00C21423" w:rsidRDefault="00C21423">
      <w:pPr>
        <w:pStyle w:val="Corpodetexto"/>
        <w:spacing w:before="77"/>
        <w:rPr>
          <w:rFonts w:ascii="Times New Roman"/>
          <w:sz w:val="32"/>
        </w:rPr>
      </w:pPr>
    </w:p>
    <w:p w14:paraId="789A9DC1" w14:textId="77777777" w:rsidR="00C21423" w:rsidRDefault="00031BB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90CB7C2" wp14:editId="57F2722E">
            <wp:simplePos x="0" y="0"/>
            <wp:positionH relativeFrom="page">
              <wp:posOffset>374809</wp:posOffset>
            </wp:positionH>
            <wp:positionV relativeFrom="paragraph">
              <wp:posOffset>-189083</wp:posOffset>
            </wp:positionV>
            <wp:extent cx="957420" cy="9473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420" cy="94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0B132D59" wp14:editId="79BF729D">
            <wp:simplePos x="0" y="0"/>
            <wp:positionH relativeFrom="page">
              <wp:posOffset>5991225</wp:posOffset>
            </wp:positionH>
            <wp:positionV relativeFrom="paragraph">
              <wp:posOffset>-281158</wp:posOffset>
            </wp:positionV>
            <wp:extent cx="1024254" cy="9874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4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3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BARRA</w:t>
      </w:r>
      <w:r>
        <w:rPr>
          <w:spacing w:val="-11"/>
        </w:rPr>
        <w:t xml:space="preserve"> </w:t>
      </w:r>
      <w:r>
        <w:rPr>
          <w:spacing w:val="-2"/>
        </w:rPr>
        <w:t>LONGA</w:t>
      </w:r>
    </w:p>
    <w:p w14:paraId="5EA2EDBF" w14:textId="77777777" w:rsidR="00C21423" w:rsidRDefault="00031BB2">
      <w:pPr>
        <w:spacing w:before="1" w:line="207" w:lineRule="exact"/>
        <w:ind w:left="2" w:right="52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CNPJ</w:t>
      </w:r>
      <w:r>
        <w:rPr>
          <w:rFonts w:ascii="Arial"/>
          <w:b/>
          <w:spacing w:val="2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18.316.182/0001-</w:t>
      </w:r>
      <w:r>
        <w:rPr>
          <w:rFonts w:ascii="Arial"/>
          <w:b/>
          <w:spacing w:val="-5"/>
          <w:sz w:val="18"/>
        </w:rPr>
        <w:t>70</w:t>
      </w:r>
    </w:p>
    <w:p w14:paraId="2B87A350" w14:textId="77777777" w:rsidR="00C21423" w:rsidRDefault="00031BB2">
      <w:pPr>
        <w:ind w:left="2421" w:right="2936"/>
        <w:jc w:val="center"/>
        <w:rPr>
          <w:rFonts w:ascii="Arial"/>
          <w:b/>
          <w:sz w:val="18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Matias</w:t>
      </w:r>
      <w:r>
        <w:rPr>
          <w:spacing w:val="-4"/>
          <w:sz w:val="16"/>
        </w:rPr>
        <w:t xml:space="preserve"> </w:t>
      </w:r>
      <w:r>
        <w:rPr>
          <w:sz w:val="16"/>
        </w:rPr>
        <w:t>Barbosa,</w:t>
      </w:r>
      <w:r>
        <w:rPr>
          <w:spacing w:val="-4"/>
          <w:sz w:val="16"/>
        </w:rPr>
        <w:t xml:space="preserve"> </w:t>
      </w:r>
      <w:r>
        <w:rPr>
          <w:sz w:val="16"/>
        </w:rPr>
        <w:t>40,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-1"/>
          <w:sz w:val="16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Barra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Longa/MG,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CEP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 xml:space="preserve">35.447-000 Tel.: (31)3877-5282 e-mail: </w:t>
      </w:r>
      <w:r>
        <w:fldChar w:fldCharType="begin"/>
      </w:r>
      <w:r>
        <w:instrText xml:space="preserve"> HYPERLINK "mailto:licitacao@barralonga.mg.gov.br" \h </w:instrText>
      </w:r>
      <w:r>
        <w:fldChar w:fldCharType="separate"/>
      </w:r>
      <w:r>
        <w:rPr>
          <w:rFonts w:ascii="Arial"/>
          <w:b/>
          <w:sz w:val="18"/>
        </w:rPr>
        <w:t>licitacao@barralonga.mg.gov.br</w:t>
      </w:r>
      <w:r>
        <w:rPr>
          <w:rFonts w:ascii="Arial"/>
          <w:b/>
          <w:sz w:val="18"/>
        </w:rPr>
        <w:fldChar w:fldCharType="end"/>
      </w:r>
    </w:p>
    <w:p w14:paraId="0D90EF42" w14:textId="77777777" w:rsidR="00C21423" w:rsidRDefault="00C21423">
      <w:pPr>
        <w:pStyle w:val="Corpodetexto"/>
        <w:rPr>
          <w:rFonts w:ascii="Arial"/>
          <w:b/>
          <w:sz w:val="18"/>
        </w:rPr>
      </w:pPr>
    </w:p>
    <w:p w14:paraId="0C377D7D" w14:textId="77777777" w:rsidR="00C21423" w:rsidRDefault="00C21423">
      <w:pPr>
        <w:pStyle w:val="Corpodetexto"/>
        <w:spacing w:before="121"/>
        <w:rPr>
          <w:rFonts w:ascii="Arial"/>
          <w:b/>
          <w:sz w:val="18"/>
        </w:rPr>
      </w:pPr>
    </w:p>
    <w:p w14:paraId="47D5D4F7" w14:textId="77777777" w:rsidR="00C21423" w:rsidRPr="00913DCF" w:rsidRDefault="00031BB2">
      <w:pPr>
        <w:ind w:left="170" w:right="520"/>
        <w:jc w:val="center"/>
        <w:rPr>
          <w:rFonts w:ascii="Times New Roman" w:hAnsi="Times New Roman" w:cs="Times New Roman"/>
          <w:b/>
        </w:rPr>
      </w:pPr>
      <w:r w:rsidRPr="00913DCF">
        <w:rPr>
          <w:rFonts w:ascii="Times New Roman" w:hAnsi="Times New Roman" w:cs="Times New Roman"/>
          <w:b/>
          <w:color w:val="1F2329"/>
          <w:u w:val="single" w:color="1F2329"/>
        </w:rPr>
        <w:t>AVISO</w:t>
      </w:r>
      <w:r w:rsidRPr="00913DCF">
        <w:rPr>
          <w:rFonts w:ascii="Times New Roman" w:hAnsi="Times New Roman" w:cs="Times New Roman"/>
          <w:b/>
          <w:color w:val="1F2329"/>
          <w:spacing w:val="-8"/>
          <w:u w:val="single" w:color="1F2329"/>
        </w:rPr>
        <w:t xml:space="preserve"> </w:t>
      </w:r>
      <w:r w:rsidRPr="00913DCF">
        <w:rPr>
          <w:rFonts w:ascii="Times New Roman" w:hAnsi="Times New Roman" w:cs="Times New Roman"/>
          <w:b/>
          <w:color w:val="1F2329"/>
          <w:u w:val="single" w:color="1F2329"/>
        </w:rPr>
        <w:t>DE</w:t>
      </w:r>
      <w:r w:rsidRPr="00913DCF">
        <w:rPr>
          <w:rFonts w:ascii="Times New Roman" w:hAnsi="Times New Roman" w:cs="Times New Roman"/>
          <w:b/>
          <w:color w:val="1F2329"/>
          <w:spacing w:val="-6"/>
          <w:u w:val="single" w:color="1F2329"/>
        </w:rPr>
        <w:t xml:space="preserve"> </w:t>
      </w:r>
      <w:r w:rsidRPr="00913DCF">
        <w:rPr>
          <w:rFonts w:ascii="Times New Roman" w:hAnsi="Times New Roman" w:cs="Times New Roman"/>
          <w:b/>
          <w:color w:val="1F2329"/>
          <w:u w:val="single" w:color="1F2329"/>
        </w:rPr>
        <w:t>INTERESSE</w:t>
      </w:r>
      <w:r w:rsidRPr="00913DCF">
        <w:rPr>
          <w:rFonts w:ascii="Times New Roman" w:hAnsi="Times New Roman" w:cs="Times New Roman"/>
          <w:b/>
          <w:color w:val="1F2329"/>
          <w:spacing w:val="-11"/>
          <w:u w:val="single" w:color="1F2329"/>
        </w:rPr>
        <w:t xml:space="preserve"> </w:t>
      </w:r>
      <w:r w:rsidRPr="00913DCF">
        <w:rPr>
          <w:rFonts w:ascii="Times New Roman" w:hAnsi="Times New Roman" w:cs="Times New Roman"/>
          <w:b/>
          <w:color w:val="1F2329"/>
          <w:u w:val="single" w:color="1F2329"/>
        </w:rPr>
        <w:t>DE</w:t>
      </w:r>
      <w:r w:rsidRPr="00913DCF">
        <w:rPr>
          <w:rFonts w:ascii="Times New Roman" w:hAnsi="Times New Roman" w:cs="Times New Roman"/>
          <w:b/>
          <w:color w:val="1F2329"/>
          <w:spacing w:val="-9"/>
          <w:u w:val="single" w:color="1F2329"/>
        </w:rPr>
        <w:t xml:space="preserve"> </w:t>
      </w:r>
      <w:r w:rsidRPr="00913DCF">
        <w:rPr>
          <w:rFonts w:ascii="Times New Roman" w:hAnsi="Times New Roman" w:cs="Times New Roman"/>
          <w:b/>
          <w:color w:val="1F2329"/>
          <w:spacing w:val="-2"/>
          <w:u w:val="single" w:color="1F2329"/>
        </w:rPr>
        <w:t>CONTRATAÇÃO</w:t>
      </w:r>
    </w:p>
    <w:p w14:paraId="7157D62D" w14:textId="77777777" w:rsidR="00C21423" w:rsidRPr="00913DCF" w:rsidRDefault="00C21423">
      <w:pPr>
        <w:pStyle w:val="Corpodetexto"/>
        <w:rPr>
          <w:rFonts w:ascii="Times New Roman" w:hAnsi="Times New Roman" w:cs="Times New Roman"/>
          <w:b/>
        </w:rPr>
      </w:pPr>
    </w:p>
    <w:p w14:paraId="51C0835E" w14:textId="77777777" w:rsidR="00C21423" w:rsidRPr="00913DCF" w:rsidRDefault="00C21423">
      <w:pPr>
        <w:pStyle w:val="Corpodetexto"/>
        <w:spacing w:before="9"/>
        <w:rPr>
          <w:rFonts w:ascii="Times New Roman" w:hAnsi="Times New Roman" w:cs="Times New Roman"/>
          <w:b/>
        </w:rPr>
      </w:pPr>
    </w:p>
    <w:p w14:paraId="617C9346" w14:textId="77777777" w:rsidR="00C21423" w:rsidRPr="00913DCF" w:rsidRDefault="00031BB2">
      <w:pPr>
        <w:pStyle w:val="PargrafodaLista"/>
        <w:numPr>
          <w:ilvl w:val="0"/>
          <w:numId w:val="1"/>
        </w:numPr>
        <w:tabs>
          <w:tab w:val="left" w:pos="371"/>
        </w:tabs>
        <w:ind w:left="371" w:hanging="131"/>
        <w:rPr>
          <w:rFonts w:ascii="Times New Roman" w:hAnsi="Times New Roman" w:cs="Times New Roman"/>
          <w:b/>
          <w:color w:val="1F2329"/>
        </w:rPr>
      </w:pPr>
      <w:r w:rsidRPr="00913DCF">
        <w:rPr>
          <w:rFonts w:ascii="Times New Roman" w:hAnsi="Times New Roman" w:cs="Times New Roman"/>
          <w:b/>
          <w:color w:val="1F2329"/>
          <w:spacing w:val="-2"/>
        </w:rPr>
        <w:t>PROCESSO</w:t>
      </w:r>
      <w:r w:rsidRPr="00913DCF">
        <w:rPr>
          <w:rFonts w:ascii="Times New Roman" w:hAnsi="Times New Roman" w:cs="Times New Roman"/>
          <w:b/>
          <w:color w:val="1F2329"/>
          <w:spacing w:val="-8"/>
        </w:rPr>
        <w:t xml:space="preserve"> </w:t>
      </w:r>
      <w:r w:rsidRPr="00913DCF">
        <w:rPr>
          <w:rFonts w:ascii="Times New Roman" w:hAnsi="Times New Roman" w:cs="Times New Roman"/>
          <w:b/>
          <w:color w:val="1F2329"/>
          <w:spacing w:val="-2"/>
        </w:rPr>
        <w:t>ADMINISTRATIVO</w:t>
      </w:r>
      <w:r w:rsidRPr="00913DCF">
        <w:rPr>
          <w:rFonts w:ascii="Times New Roman" w:hAnsi="Times New Roman" w:cs="Times New Roman"/>
          <w:b/>
          <w:color w:val="1F2329"/>
          <w:spacing w:val="-9"/>
        </w:rPr>
        <w:t xml:space="preserve"> </w:t>
      </w:r>
      <w:r w:rsidRPr="00913DCF">
        <w:rPr>
          <w:rFonts w:ascii="Times New Roman" w:hAnsi="Times New Roman" w:cs="Times New Roman"/>
          <w:b/>
          <w:color w:val="1F2329"/>
          <w:spacing w:val="-2"/>
        </w:rPr>
        <w:t>Nº:</w:t>
      </w:r>
      <w:r w:rsidRPr="00913DCF">
        <w:rPr>
          <w:rFonts w:ascii="Times New Roman" w:hAnsi="Times New Roman" w:cs="Times New Roman"/>
          <w:b/>
          <w:color w:val="1F2329"/>
          <w:spacing w:val="-10"/>
        </w:rPr>
        <w:t xml:space="preserve"> </w:t>
      </w:r>
      <w:r w:rsidR="009C0C61" w:rsidRPr="00913DCF">
        <w:rPr>
          <w:rFonts w:ascii="Times New Roman" w:hAnsi="Times New Roman" w:cs="Times New Roman"/>
          <w:spacing w:val="-2"/>
        </w:rPr>
        <w:t>103/</w:t>
      </w:r>
      <w:r w:rsidRPr="00913DCF">
        <w:rPr>
          <w:rFonts w:ascii="Times New Roman" w:hAnsi="Times New Roman" w:cs="Times New Roman"/>
          <w:spacing w:val="-2"/>
        </w:rPr>
        <w:t>2025</w:t>
      </w:r>
    </w:p>
    <w:p w14:paraId="032AD460" w14:textId="77777777" w:rsidR="00C21423" w:rsidRPr="00913DCF" w:rsidRDefault="00031BB2">
      <w:pPr>
        <w:pStyle w:val="PargrafodaLista"/>
        <w:numPr>
          <w:ilvl w:val="0"/>
          <w:numId w:val="1"/>
        </w:numPr>
        <w:tabs>
          <w:tab w:val="left" w:pos="376"/>
        </w:tabs>
        <w:spacing w:before="126"/>
        <w:ind w:left="376" w:hanging="136"/>
        <w:rPr>
          <w:rFonts w:ascii="Times New Roman" w:hAnsi="Times New Roman" w:cs="Times New Roman"/>
          <w:b/>
          <w:color w:val="1F2329"/>
          <w:highlight w:val="yellow"/>
        </w:rPr>
      </w:pPr>
      <w:r w:rsidRPr="00913DCF">
        <w:rPr>
          <w:rFonts w:ascii="Times New Roman" w:hAnsi="Times New Roman" w:cs="Times New Roman"/>
          <w:b/>
          <w:color w:val="1F2329"/>
        </w:rPr>
        <w:t>DISPENSA</w:t>
      </w:r>
      <w:r w:rsidRPr="00913DCF">
        <w:rPr>
          <w:rFonts w:ascii="Times New Roman" w:hAnsi="Times New Roman" w:cs="Times New Roman"/>
          <w:b/>
          <w:color w:val="1F2329"/>
          <w:spacing w:val="-13"/>
        </w:rPr>
        <w:t xml:space="preserve"> </w:t>
      </w:r>
      <w:r w:rsidRPr="00913DCF">
        <w:rPr>
          <w:rFonts w:ascii="Times New Roman" w:hAnsi="Times New Roman" w:cs="Times New Roman"/>
          <w:b/>
          <w:color w:val="1F2329"/>
        </w:rPr>
        <w:t>N°:</w:t>
      </w:r>
      <w:r w:rsidRPr="00913DCF">
        <w:rPr>
          <w:rFonts w:ascii="Times New Roman" w:hAnsi="Times New Roman" w:cs="Times New Roman"/>
          <w:b/>
          <w:color w:val="1F2329"/>
          <w:spacing w:val="-4"/>
        </w:rPr>
        <w:t xml:space="preserve"> </w:t>
      </w:r>
      <w:r w:rsidR="009C0C61" w:rsidRPr="00913DCF">
        <w:rPr>
          <w:rFonts w:ascii="Times New Roman" w:hAnsi="Times New Roman" w:cs="Times New Roman"/>
          <w:spacing w:val="-2"/>
        </w:rPr>
        <w:t>043</w:t>
      </w:r>
      <w:r w:rsidRPr="00913DCF">
        <w:rPr>
          <w:rFonts w:ascii="Times New Roman" w:hAnsi="Times New Roman" w:cs="Times New Roman"/>
          <w:spacing w:val="-2"/>
        </w:rPr>
        <w:t>/2025</w:t>
      </w:r>
    </w:p>
    <w:p w14:paraId="1D222897" w14:textId="77777777" w:rsidR="00C21423" w:rsidRPr="00913DCF" w:rsidRDefault="00031BB2">
      <w:pPr>
        <w:pStyle w:val="PargrafodaLista"/>
        <w:numPr>
          <w:ilvl w:val="0"/>
          <w:numId w:val="1"/>
        </w:numPr>
        <w:tabs>
          <w:tab w:val="left" w:pos="392"/>
        </w:tabs>
        <w:spacing w:before="130"/>
        <w:ind w:left="392" w:hanging="152"/>
        <w:jc w:val="both"/>
        <w:rPr>
          <w:rFonts w:ascii="Times New Roman" w:hAnsi="Times New Roman" w:cs="Times New Roman"/>
          <w:b/>
          <w:color w:val="1F2329"/>
        </w:rPr>
      </w:pPr>
      <w:r w:rsidRPr="00913DCF">
        <w:rPr>
          <w:rFonts w:ascii="Times New Roman" w:hAnsi="Times New Roman" w:cs="Times New Roman"/>
          <w:b/>
          <w:color w:val="1F2329"/>
        </w:rPr>
        <w:t>BASE</w:t>
      </w:r>
      <w:r w:rsidRPr="00913DCF">
        <w:rPr>
          <w:rFonts w:ascii="Times New Roman" w:hAnsi="Times New Roman" w:cs="Times New Roman"/>
          <w:b/>
          <w:color w:val="1F2329"/>
          <w:spacing w:val="-10"/>
        </w:rPr>
        <w:t xml:space="preserve"> </w:t>
      </w:r>
      <w:r w:rsidRPr="00913DCF">
        <w:rPr>
          <w:rFonts w:ascii="Times New Roman" w:hAnsi="Times New Roman" w:cs="Times New Roman"/>
          <w:b/>
          <w:color w:val="1F2329"/>
        </w:rPr>
        <w:t>LEGAL</w:t>
      </w:r>
      <w:r w:rsidRPr="00913DCF">
        <w:rPr>
          <w:rFonts w:ascii="Times New Roman" w:hAnsi="Times New Roman" w:cs="Times New Roman"/>
        </w:rPr>
        <w:t>:</w:t>
      </w:r>
      <w:r w:rsidRPr="00913DCF">
        <w:rPr>
          <w:rFonts w:ascii="Times New Roman" w:hAnsi="Times New Roman" w:cs="Times New Roman"/>
          <w:spacing w:val="-8"/>
        </w:rPr>
        <w:t xml:space="preserve"> </w:t>
      </w:r>
      <w:r w:rsidRPr="00913DCF">
        <w:rPr>
          <w:rFonts w:ascii="Times New Roman" w:hAnsi="Times New Roman" w:cs="Times New Roman"/>
        </w:rPr>
        <w:t>Art.</w:t>
      </w:r>
      <w:r w:rsidRPr="00913DCF">
        <w:rPr>
          <w:rFonts w:ascii="Times New Roman" w:hAnsi="Times New Roman" w:cs="Times New Roman"/>
          <w:spacing w:val="-8"/>
        </w:rPr>
        <w:t xml:space="preserve"> </w:t>
      </w:r>
      <w:r w:rsidRPr="00913DCF">
        <w:rPr>
          <w:rFonts w:ascii="Times New Roman" w:hAnsi="Times New Roman" w:cs="Times New Roman"/>
        </w:rPr>
        <w:t>75,</w:t>
      </w:r>
      <w:r w:rsidRPr="00913DCF">
        <w:rPr>
          <w:rFonts w:ascii="Times New Roman" w:hAnsi="Times New Roman" w:cs="Times New Roman"/>
          <w:spacing w:val="-8"/>
        </w:rPr>
        <w:t xml:space="preserve"> </w:t>
      </w:r>
      <w:r w:rsidRPr="00913DCF">
        <w:rPr>
          <w:rFonts w:ascii="Times New Roman" w:hAnsi="Times New Roman" w:cs="Times New Roman"/>
        </w:rPr>
        <w:t>II,</w:t>
      </w:r>
      <w:r w:rsidRPr="00913DCF">
        <w:rPr>
          <w:rFonts w:ascii="Times New Roman" w:hAnsi="Times New Roman" w:cs="Times New Roman"/>
          <w:spacing w:val="-6"/>
        </w:rPr>
        <w:t xml:space="preserve"> </w:t>
      </w:r>
      <w:r w:rsidRPr="00913DCF">
        <w:rPr>
          <w:rFonts w:ascii="Times New Roman" w:hAnsi="Times New Roman" w:cs="Times New Roman"/>
        </w:rPr>
        <w:t>Lei</w:t>
      </w:r>
      <w:r w:rsidRPr="00913DCF">
        <w:rPr>
          <w:rFonts w:ascii="Times New Roman" w:hAnsi="Times New Roman" w:cs="Times New Roman"/>
          <w:spacing w:val="-7"/>
        </w:rPr>
        <w:t xml:space="preserve"> </w:t>
      </w:r>
      <w:r w:rsidRPr="00913DCF">
        <w:rPr>
          <w:rFonts w:ascii="Times New Roman" w:hAnsi="Times New Roman" w:cs="Times New Roman"/>
        </w:rPr>
        <w:t>Federal</w:t>
      </w:r>
      <w:r w:rsidRPr="00913DCF">
        <w:rPr>
          <w:rFonts w:ascii="Times New Roman" w:hAnsi="Times New Roman" w:cs="Times New Roman"/>
          <w:spacing w:val="-6"/>
        </w:rPr>
        <w:t xml:space="preserve"> </w:t>
      </w:r>
      <w:r w:rsidRPr="00913DCF">
        <w:rPr>
          <w:rFonts w:ascii="Times New Roman" w:hAnsi="Times New Roman" w:cs="Times New Roman"/>
        </w:rPr>
        <w:t>nº</w:t>
      </w:r>
      <w:r w:rsidRPr="00913DCF">
        <w:rPr>
          <w:rFonts w:ascii="Times New Roman" w:hAnsi="Times New Roman" w:cs="Times New Roman"/>
          <w:spacing w:val="46"/>
        </w:rPr>
        <w:t xml:space="preserve"> </w:t>
      </w:r>
      <w:r w:rsidRPr="00913DCF">
        <w:rPr>
          <w:rFonts w:ascii="Times New Roman" w:hAnsi="Times New Roman" w:cs="Times New Roman"/>
          <w:spacing w:val="-2"/>
        </w:rPr>
        <w:t>14.133/2021.</w:t>
      </w:r>
    </w:p>
    <w:p w14:paraId="427BE7CC" w14:textId="77777777" w:rsidR="00C21423" w:rsidRPr="00913DCF" w:rsidRDefault="00031BB2">
      <w:pPr>
        <w:pStyle w:val="PargrafodaLista"/>
        <w:numPr>
          <w:ilvl w:val="0"/>
          <w:numId w:val="1"/>
        </w:numPr>
        <w:tabs>
          <w:tab w:val="left" w:pos="369"/>
        </w:tabs>
        <w:spacing w:before="239"/>
        <w:ind w:right="136" w:firstLine="0"/>
        <w:jc w:val="both"/>
        <w:rPr>
          <w:rFonts w:ascii="Times New Roman" w:hAnsi="Times New Roman" w:cs="Times New Roman"/>
          <w:b/>
          <w:color w:val="1F2329"/>
        </w:rPr>
      </w:pPr>
      <w:r w:rsidRPr="00913DCF">
        <w:rPr>
          <w:rFonts w:ascii="Times New Roman" w:hAnsi="Times New Roman" w:cs="Times New Roman"/>
          <w:b/>
          <w:color w:val="1F2329"/>
        </w:rPr>
        <w:t>OBJETO</w:t>
      </w:r>
      <w:r w:rsidRPr="00913DCF">
        <w:rPr>
          <w:rFonts w:ascii="Times New Roman" w:hAnsi="Times New Roman" w:cs="Times New Roman"/>
          <w:b/>
          <w:color w:val="1F2329"/>
          <w:spacing w:val="-14"/>
        </w:rPr>
        <w:t xml:space="preserve"> </w:t>
      </w:r>
      <w:r w:rsidRPr="00913DCF">
        <w:rPr>
          <w:rFonts w:ascii="Times New Roman" w:hAnsi="Times New Roman" w:cs="Times New Roman"/>
          <w:b/>
          <w:color w:val="1F2329"/>
        </w:rPr>
        <w:t>PRETENDIDO:</w:t>
      </w:r>
      <w:r w:rsidRPr="00913DCF">
        <w:rPr>
          <w:rFonts w:ascii="Times New Roman" w:hAnsi="Times New Roman" w:cs="Times New Roman"/>
          <w:b/>
          <w:color w:val="1F2329"/>
          <w:spacing w:val="-12"/>
        </w:rPr>
        <w:t xml:space="preserve"> </w:t>
      </w:r>
      <w:r w:rsidRPr="00913DCF">
        <w:rPr>
          <w:rFonts w:ascii="Times New Roman" w:hAnsi="Times New Roman" w:cs="Times New Roman"/>
        </w:rPr>
        <w:t>Contratação de empresa especializada na prestação de serviços técnicos de consultoria em engenharia civil, com comprovada capacidade técnica e profissional, para atender às demandas da Secretaria Municipal de Obras de Barra Longa/MG, incluindo o apoio à elaboração, análise, compatibilização, supervisão e fiscalização de obras públicas e projetos de engenharia, bem como alimentação de sistemas institucionais como TransfereGov, SISMOB, S2ID e SIMEC, em conformidade com as exigências legais da Lei nº 14.133/2021..</w:t>
      </w:r>
    </w:p>
    <w:p w14:paraId="26785DC5" w14:textId="77777777" w:rsidR="00031BB2" w:rsidRPr="00913DCF" w:rsidRDefault="00031BB2" w:rsidP="00031BB2">
      <w:pPr>
        <w:pStyle w:val="PargrafodaLista"/>
        <w:tabs>
          <w:tab w:val="left" w:pos="369"/>
        </w:tabs>
        <w:spacing w:before="239"/>
        <w:ind w:right="136" w:firstLine="0"/>
        <w:jc w:val="both"/>
        <w:rPr>
          <w:rFonts w:ascii="Times New Roman" w:hAnsi="Times New Roman" w:cs="Times New Roman"/>
          <w:b/>
          <w:color w:val="1F2329"/>
        </w:rPr>
      </w:pPr>
    </w:p>
    <w:p w14:paraId="72B20E2E" w14:textId="77777777" w:rsidR="00031BB2" w:rsidRPr="00913DCF" w:rsidRDefault="00031BB2" w:rsidP="00031BB2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tbl>
      <w:tblPr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2"/>
      </w:tblGrid>
      <w:tr w:rsidR="00031BB2" w:rsidRPr="00913DCF" w14:paraId="54DE48CC" w14:textId="77777777" w:rsidTr="00F12D63">
        <w:trPr>
          <w:trHeight w:val="470"/>
          <w:jc w:val="center"/>
        </w:trPr>
        <w:tc>
          <w:tcPr>
            <w:tcW w:w="9642" w:type="dxa"/>
            <w:shd w:val="clear" w:color="auto" w:fill="A6A6A6"/>
          </w:tcPr>
          <w:p w14:paraId="33D6DCB8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21" w:right="111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DATA RECOMENDADA PARA A CONTRATAÇÃO</w:t>
            </w:r>
          </w:p>
        </w:tc>
      </w:tr>
      <w:tr w:rsidR="00031BB2" w:rsidRPr="00913DCF" w14:paraId="6322B074" w14:textId="77777777" w:rsidTr="00F12D63">
        <w:trPr>
          <w:jc w:val="center"/>
        </w:trPr>
        <w:tc>
          <w:tcPr>
            <w:tcW w:w="9642" w:type="dxa"/>
            <w:vAlign w:val="center"/>
          </w:tcPr>
          <w:p w14:paraId="6E9B9EA9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 objeto deverá ser contratado até: </w:t>
            </w:r>
            <w:r w:rsidRPr="00913DCF">
              <w:rPr>
                <w:rFonts w:ascii="Times New Roman" w:eastAsia="Times New Roman" w:hAnsi="Times New Roman" w:cs="Times New Roman"/>
                <w:color w:val="000000"/>
              </w:rPr>
              <w:t> 12 meses</w:t>
            </w:r>
            <w:r w:rsidRPr="00913DCF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</w:p>
        </w:tc>
      </w:tr>
    </w:tbl>
    <w:p w14:paraId="44D8441B" w14:textId="77777777" w:rsidR="00031BB2" w:rsidRPr="00913DCF" w:rsidRDefault="00031BB2" w:rsidP="00031BB2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7B9A437" w14:textId="77777777" w:rsidR="00031BB2" w:rsidRPr="00913DCF" w:rsidRDefault="00031BB2" w:rsidP="00031BB2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80"/>
        <w:gridCol w:w="4049"/>
        <w:gridCol w:w="1097"/>
        <w:gridCol w:w="1128"/>
        <w:gridCol w:w="1941"/>
        <w:gridCol w:w="825"/>
        <w:gridCol w:w="154"/>
      </w:tblGrid>
      <w:tr w:rsidR="00031BB2" w:rsidRPr="00913DCF" w14:paraId="3AA010CB" w14:textId="77777777" w:rsidTr="00F12D63">
        <w:trPr>
          <w:trHeight w:val="470"/>
          <w:jc w:val="center"/>
        </w:trPr>
        <w:tc>
          <w:tcPr>
            <w:tcW w:w="9910" w:type="dxa"/>
            <w:gridSpan w:val="8"/>
            <w:shd w:val="clear" w:color="auto" w:fill="A6A6A6"/>
          </w:tcPr>
          <w:p w14:paraId="67DD94BD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21" w:right="111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INFORMAÇÕES DA UNIDADE / SETOR / SERVIDOR</w:t>
            </w:r>
          </w:p>
        </w:tc>
      </w:tr>
      <w:tr w:rsidR="00031BB2" w:rsidRPr="00913DCF" w14:paraId="0A032841" w14:textId="77777777" w:rsidTr="00F12D63">
        <w:trPr>
          <w:jc w:val="center"/>
        </w:trPr>
        <w:tc>
          <w:tcPr>
            <w:tcW w:w="9910" w:type="dxa"/>
            <w:gridSpan w:val="8"/>
            <w:vAlign w:val="center"/>
          </w:tcPr>
          <w:p w14:paraId="29B1186F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Setore requisitante:</w:t>
            </w:r>
            <w:bookmarkStart w:id="0" w:name="bookmark=id.gjdgxs" w:colFirst="0" w:colLast="0"/>
            <w:bookmarkEnd w:id="0"/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913DCF">
              <w:rPr>
                <w:rFonts w:ascii="Times New Roman" w:eastAsia="Times New Roman" w:hAnsi="Times New Roman" w:cs="Times New Roman"/>
                <w:color w:val="000000"/>
              </w:rPr>
              <w:t>Secretaria Municipal de Saúde</w:t>
            </w:r>
          </w:p>
        </w:tc>
      </w:tr>
      <w:tr w:rsidR="00031BB2" w:rsidRPr="00913DCF" w14:paraId="6073E7CA" w14:textId="77777777" w:rsidTr="00F12D63">
        <w:trPr>
          <w:trHeight w:val="1064"/>
          <w:jc w:val="center"/>
        </w:trPr>
        <w:tc>
          <w:tcPr>
            <w:tcW w:w="5781" w:type="dxa"/>
            <w:gridSpan w:val="4"/>
          </w:tcPr>
          <w:p w14:paraId="362BF57E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Responsável pela demanda:</w:t>
            </w:r>
          </w:p>
          <w:p w14:paraId="4F75BF3C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bookmark=id.30j0zll" w:colFirst="0" w:colLast="0"/>
            <w:bookmarkEnd w:id="1"/>
            <w:r w:rsidRPr="00913DCF">
              <w:rPr>
                <w:rFonts w:ascii="Times New Roman" w:eastAsia="Times New Roman" w:hAnsi="Times New Roman" w:cs="Times New Roman"/>
                <w:color w:val="000000"/>
              </w:rPr>
              <w:t>Alex da Silva Cosa</w:t>
            </w:r>
          </w:p>
          <w:p w14:paraId="7336402E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9" w:type="dxa"/>
            <w:gridSpan w:val="4"/>
          </w:tcPr>
          <w:p w14:paraId="03490752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Matrícula:</w:t>
            </w:r>
          </w:p>
          <w:p w14:paraId="23AA89C4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bookmark=id.1fob9te" w:colFirst="0" w:colLast="0"/>
            <w:bookmarkEnd w:id="2"/>
          </w:p>
        </w:tc>
      </w:tr>
      <w:tr w:rsidR="00031BB2" w:rsidRPr="00913DCF" w14:paraId="1D077457" w14:textId="77777777" w:rsidTr="00F12D63">
        <w:trPr>
          <w:trHeight w:val="737"/>
          <w:jc w:val="center"/>
        </w:trPr>
        <w:tc>
          <w:tcPr>
            <w:tcW w:w="5781" w:type="dxa"/>
            <w:gridSpan w:val="4"/>
          </w:tcPr>
          <w:p w14:paraId="59901B14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E-mail: </w:t>
            </w:r>
            <w:bookmarkStart w:id="3" w:name="bookmark=id.3znysh7" w:colFirst="0" w:colLast="0"/>
            <w:bookmarkStart w:id="4" w:name="_heading=h.2et92p0" w:colFirst="0" w:colLast="0"/>
            <w:bookmarkEnd w:id="3"/>
            <w:bookmarkEnd w:id="4"/>
            <w:r w:rsidRPr="00913DCF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913DCF">
              <w:rPr>
                <w:rFonts w:ascii="Times New Roman" w:eastAsia="Times New Roman" w:hAnsi="Times New Roman" w:cs="Times New Roman"/>
                <w:color w:val="000000"/>
              </w:rPr>
              <w:t>obra@barralonga.mg.gov.br</w:t>
            </w:r>
          </w:p>
        </w:tc>
        <w:tc>
          <w:tcPr>
            <w:tcW w:w="4129" w:type="dxa"/>
            <w:gridSpan w:val="4"/>
          </w:tcPr>
          <w:p w14:paraId="086BC149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Telefone fixo: (31) 3877-5289</w:t>
            </w:r>
            <w:r w:rsidRPr="00913D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Start w:id="5" w:name="bookmark=id.tyjcwt" w:colFirst="0" w:colLast="0"/>
            <w:bookmarkEnd w:id="5"/>
            <w:r w:rsidRPr="00913DCF">
              <w:rPr>
                <w:rFonts w:ascii="Times New Roman" w:eastAsia="Times New Roman" w:hAnsi="Times New Roman" w:cs="Times New Roman"/>
                <w:color w:val="000000"/>
              </w:rPr>
              <w:t xml:space="preserve">      </w:t>
            </w:r>
          </w:p>
          <w:p w14:paraId="28E2BA07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Telefone cel:</w:t>
            </w:r>
            <w:r w:rsidRPr="00913DC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Start w:id="6" w:name="bookmark=id.3dy6vkm" w:colFirst="0" w:colLast="0"/>
            <w:bookmarkEnd w:id="6"/>
            <w:r w:rsidRPr="00913DCF">
              <w:rPr>
                <w:rFonts w:ascii="Times New Roman" w:eastAsia="Times New Roman" w:hAnsi="Times New Roman" w:cs="Times New Roman"/>
                <w:color w:val="000000"/>
              </w:rPr>
              <w:t>31-99216-1131</w:t>
            </w:r>
          </w:p>
        </w:tc>
      </w:tr>
      <w:tr w:rsidR="00031BB2" w:rsidRPr="00913DCF" w14:paraId="1CD615BA" w14:textId="77777777" w:rsidTr="00F12D63">
        <w:trPr>
          <w:trHeight w:val="466"/>
          <w:jc w:val="center"/>
        </w:trPr>
        <w:tc>
          <w:tcPr>
            <w:tcW w:w="9910" w:type="dxa"/>
            <w:gridSpan w:val="8"/>
            <w:shd w:val="clear" w:color="auto" w:fill="D9D9D9"/>
          </w:tcPr>
          <w:p w14:paraId="4206E042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21" w:right="111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Indicação do Membro Responsável pela Fiscalização</w:t>
            </w:r>
          </w:p>
        </w:tc>
      </w:tr>
      <w:tr w:rsidR="00031BB2" w:rsidRPr="00913DCF" w14:paraId="11C9B0FA" w14:textId="77777777" w:rsidTr="00F12D63">
        <w:trPr>
          <w:trHeight w:val="737"/>
          <w:jc w:val="center"/>
        </w:trPr>
        <w:tc>
          <w:tcPr>
            <w:tcW w:w="5781" w:type="dxa"/>
            <w:gridSpan w:val="4"/>
          </w:tcPr>
          <w:p w14:paraId="5C0C3A90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Cs/>
                <w:color w:val="000000"/>
              </w:rPr>
              <w:t>Fiscalização – Nome</w:t>
            </w:r>
          </w:p>
          <w:p w14:paraId="5C2F96C7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Cs/>
                <w:color w:val="000000"/>
              </w:rPr>
              <w:t>Andre</w:t>
            </w:r>
          </w:p>
        </w:tc>
        <w:tc>
          <w:tcPr>
            <w:tcW w:w="4129" w:type="dxa"/>
            <w:gridSpan w:val="4"/>
          </w:tcPr>
          <w:p w14:paraId="28B842C9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Cs/>
                <w:color w:val="000000"/>
              </w:rPr>
              <w:t>Matrícula:</w:t>
            </w:r>
          </w:p>
          <w:p w14:paraId="3FE6E17A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Cs/>
                <w:color w:val="000000"/>
              </w:rPr>
              <w:t>1996</w:t>
            </w:r>
          </w:p>
          <w:p w14:paraId="1764D19A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031BB2" w:rsidRPr="00913DCF" w14:paraId="715FB861" w14:textId="77777777" w:rsidTr="00F12D63">
        <w:trPr>
          <w:gridAfter w:val="1"/>
          <w:wAfter w:w="157" w:type="dxa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72ADC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F53EAB4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INFORMAÇÕES ACERCA DA NECESSIDADE DA CONTRATAÇÃO</w:t>
            </w:r>
          </w:p>
        </w:tc>
      </w:tr>
      <w:tr w:rsidR="00031BB2" w:rsidRPr="00913DCF" w14:paraId="18BBADB7" w14:textId="77777777" w:rsidTr="00F12D63">
        <w:trPr>
          <w:gridAfter w:val="1"/>
          <w:wAfter w:w="157" w:type="dxa"/>
          <w:trHeight w:val="467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16767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58838F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419" w:right="240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Tipo do Item</w:t>
            </w:r>
          </w:p>
        </w:tc>
      </w:tr>
      <w:tr w:rsidR="00031BB2" w:rsidRPr="00913DCF" w14:paraId="193D4AA4" w14:textId="77777777" w:rsidTr="00F12D63">
        <w:trPr>
          <w:gridAfter w:val="1"/>
          <w:wAfter w:w="157" w:type="dxa"/>
          <w:trHeight w:val="468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40023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62148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7" w:name="bookmark=id.2s8eyo1" w:colFirst="0" w:colLast="0"/>
            <w:bookmarkEnd w:id="7"/>
            <w:r w:rsidRPr="00913DCF">
              <w:rPr>
                <w:rFonts w:ascii="Segoe UI Symbol" w:eastAsia="Times New Roman" w:hAnsi="Segoe UI Symbol" w:cs="Segoe UI Symbol"/>
                <w:b/>
                <w:color w:val="000000"/>
              </w:rPr>
              <w:t>☐</w:t>
            </w: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913DCF">
              <w:rPr>
                <w:rFonts w:ascii="Times New Roman" w:eastAsia="Times New Roman" w:hAnsi="Times New Roman" w:cs="Times New Roman"/>
                <w:color w:val="000000"/>
              </w:rPr>
              <w:t>Material de consumo</w:t>
            </w:r>
          </w:p>
        </w:tc>
        <w:tc>
          <w:tcPr>
            <w:tcW w:w="50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7B23A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5"/>
              </w:tabs>
              <w:spacing w:before="98"/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8" w:name="bookmark=id.17dp8vu" w:colFirst="0" w:colLast="0"/>
            <w:bookmarkEnd w:id="8"/>
            <w:r w:rsidRPr="00913DCF">
              <w:rPr>
                <w:rFonts w:ascii="Segoe UI Symbol" w:eastAsia="Times New Roman" w:hAnsi="Segoe UI Symbol" w:cs="Segoe UI Symbol"/>
                <w:b/>
                <w:color w:val="000000"/>
              </w:rPr>
              <w:t>☐</w:t>
            </w: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913DCF">
              <w:rPr>
                <w:rFonts w:ascii="Times New Roman" w:eastAsia="Times New Roman" w:hAnsi="Times New Roman" w:cs="Times New Roman"/>
                <w:color w:val="000000"/>
              </w:rPr>
              <w:t>Equipamento/material permanente</w:t>
            </w:r>
          </w:p>
        </w:tc>
      </w:tr>
      <w:tr w:rsidR="00031BB2" w:rsidRPr="00913DCF" w14:paraId="476A38EE" w14:textId="77777777" w:rsidTr="00F12D63">
        <w:trPr>
          <w:gridAfter w:val="1"/>
          <w:wAfter w:w="157" w:type="dxa"/>
          <w:trHeight w:val="468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53ACF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E111B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9" w:name="bookmark=id.3rdcrjn" w:colFirst="0" w:colLast="0"/>
            <w:bookmarkEnd w:id="9"/>
            <w:r w:rsidRPr="00913DCF">
              <w:rPr>
                <w:rFonts w:ascii="Segoe UI Symbol" w:eastAsia="Times New Roman" w:hAnsi="Segoe UI Symbol" w:cs="Segoe UI Symbol"/>
                <w:b/>
                <w:color w:val="000000"/>
              </w:rPr>
              <w:t>☐</w:t>
            </w:r>
            <w:r w:rsidRPr="00913DCF">
              <w:rPr>
                <w:rFonts w:ascii="Times New Roman" w:eastAsia="Times New Roman" w:hAnsi="Times New Roman" w:cs="Times New Roman"/>
                <w:color w:val="000000"/>
              </w:rPr>
              <w:t xml:space="preserve"> Serviço continuado</w:t>
            </w:r>
          </w:p>
        </w:tc>
        <w:tc>
          <w:tcPr>
            <w:tcW w:w="50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326F3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0" w:name="bookmark=id.26in1rg" w:colFirst="0" w:colLast="0"/>
            <w:bookmarkEnd w:id="10"/>
            <w:r w:rsidRPr="00913DCF">
              <w:rPr>
                <w:rFonts w:ascii="Segoe UI Symbol" w:eastAsia="Times New Roman" w:hAnsi="Segoe UI Symbol" w:cs="Segoe UI Symbol"/>
                <w:b/>
                <w:color w:val="000000"/>
              </w:rPr>
              <w:t>☐</w:t>
            </w: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913DCF">
              <w:rPr>
                <w:rFonts w:ascii="Times New Roman" w:eastAsia="Times New Roman" w:hAnsi="Times New Roman" w:cs="Times New Roman"/>
                <w:color w:val="000000"/>
              </w:rPr>
              <w:t>Serviço não continuado</w:t>
            </w:r>
          </w:p>
        </w:tc>
      </w:tr>
      <w:tr w:rsidR="00031BB2" w:rsidRPr="00913DCF" w14:paraId="276AF47B" w14:textId="77777777" w:rsidTr="00F12D63">
        <w:trPr>
          <w:gridAfter w:val="1"/>
          <w:wAfter w:w="157" w:type="dxa"/>
          <w:trHeight w:val="468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6D794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92FCA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1" w:name="bookmark=id.lnxbz9" w:colFirst="0" w:colLast="0"/>
            <w:bookmarkEnd w:id="11"/>
            <w:r w:rsidRPr="00913DCF">
              <w:rPr>
                <w:rFonts w:ascii="Segoe UI Symbol" w:eastAsia="Times New Roman" w:hAnsi="Segoe UI Symbol" w:cs="Segoe UI Symbol"/>
                <w:b/>
                <w:color w:val="000000"/>
              </w:rPr>
              <w:t>☐</w:t>
            </w: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913DCF">
              <w:rPr>
                <w:rFonts w:ascii="Times New Roman" w:eastAsia="Times New Roman" w:hAnsi="Times New Roman" w:cs="Times New Roman"/>
                <w:color w:val="000000"/>
              </w:rPr>
              <w:t>Obra</w:t>
            </w:r>
          </w:p>
        </w:tc>
        <w:tc>
          <w:tcPr>
            <w:tcW w:w="50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B4F39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2" w:name="bookmark=id.35nkun2" w:colFirst="0" w:colLast="0"/>
            <w:bookmarkEnd w:id="12"/>
            <w:r w:rsidRPr="00913DCF">
              <w:rPr>
                <w:rFonts w:ascii="Segoe UI Symbol" w:eastAsia="Times New Roman" w:hAnsi="Segoe UI Symbol" w:cs="Segoe UI Symbol"/>
                <w:b/>
                <w:color w:val="000000"/>
              </w:rPr>
              <w:t>☐</w:t>
            </w: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913DCF">
              <w:rPr>
                <w:rFonts w:ascii="Times New Roman" w:eastAsia="Times New Roman" w:hAnsi="Times New Roman" w:cs="Times New Roman"/>
                <w:color w:val="000000"/>
              </w:rPr>
              <w:t>Serviço de engenharia</w:t>
            </w:r>
          </w:p>
        </w:tc>
      </w:tr>
      <w:tr w:rsidR="00031BB2" w:rsidRPr="00913DCF" w14:paraId="1EB2234F" w14:textId="77777777" w:rsidTr="00F12D63">
        <w:trPr>
          <w:gridAfter w:val="1"/>
          <w:wAfter w:w="157" w:type="dxa"/>
          <w:trHeight w:val="1046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1E40E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6D0F8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Descrição sucinta da solicitação:</w:t>
            </w:r>
          </w:p>
          <w:p w14:paraId="368B7271" w14:textId="77777777" w:rsidR="00031BB2" w:rsidRPr="00913DCF" w:rsidRDefault="00031BB2" w:rsidP="00F12D63">
            <w:pPr>
              <w:pStyle w:val="NormalWeb"/>
              <w:spacing w:line="360" w:lineRule="auto"/>
              <w:jc w:val="both"/>
              <w:rPr>
                <w:sz w:val="22"/>
                <w:szCs w:val="22"/>
              </w:rPr>
            </w:pPr>
            <w:r w:rsidRPr="00913DCF">
              <w:rPr>
                <w:sz w:val="22"/>
                <w:szCs w:val="22"/>
              </w:rPr>
              <w:lastRenderedPageBreak/>
              <w:t xml:space="preserve">Contratação de empresa especializada na prestação de serviços técnicos de consultoria em engenharia civil, com comprovada capacidade técnica e profissional, para atender às demandas da Secretaria Municipal de Obras de Barra Longa/MG, incluindo o apoio à elaboração, análise, compatibilização, supervisão e fiscalização de obras públicas e projetos de engenharia, bem como alimentação de sistemas institucionais como </w:t>
            </w:r>
            <w:proofErr w:type="spellStart"/>
            <w:r w:rsidRPr="00913DCF">
              <w:rPr>
                <w:sz w:val="22"/>
                <w:szCs w:val="22"/>
              </w:rPr>
              <w:t>TransfereGov</w:t>
            </w:r>
            <w:proofErr w:type="spellEnd"/>
            <w:r w:rsidRPr="00913DCF">
              <w:rPr>
                <w:sz w:val="22"/>
                <w:szCs w:val="22"/>
              </w:rPr>
              <w:t>, SISMOB, S2ID e SIMEC, em conformidade com as exigências legais da Lei nº 14.133/2021.</w:t>
            </w:r>
          </w:p>
        </w:tc>
      </w:tr>
      <w:tr w:rsidR="00031BB2" w:rsidRPr="00913DCF" w14:paraId="142B2063" w14:textId="77777777" w:rsidTr="00F12D63">
        <w:trPr>
          <w:gridAfter w:val="1"/>
          <w:wAfter w:w="157" w:type="dxa"/>
          <w:trHeight w:val="1046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14167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6CCA1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Descrição da necessidade da contratação:</w:t>
            </w:r>
          </w:p>
          <w:p w14:paraId="1B552FE1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A contratação de empresa especializada para prestação de serviços de assessoria e planejamento em engenharia civil é necessária para suprir a carência técnica da Administração Pública Municipal quanto à análise, elaboração e acompanhamento de projetos e obras públicas no âmbito do Município de Barra Longa/MG. Atualmente, o Município não dispõe de profissionais com formação específica em engenharia civil lotados no quadro técnico com disponibilidade permanente para atender às demandas crescentes da Secretaria Municipal de Obras.</w:t>
            </w:r>
          </w:p>
          <w:p w14:paraId="2E1A9A17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Considerando a complexidade técnica das contratações que envolvem obras de infraestrutura urbana e rural, a exigência de responsabilidade técnica por profissional habilitado, e a necessidade de observância aos parâmetros normativos, legais e orçamentários aplicáveis aos serviços de engenharia, verifica-se que a ausência de suporte especializado compromete diretamente a regularidade dos procedimentos, a qualidade das entregas e a segurança jurídica e estrutural das obras realizadas.</w:t>
            </w:r>
          </w:p>
          <w:p w14:paraId="4D96258B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Além disso, muitas das etapas administrativas — como a elaboração de termos de referência, estudos técnicos preliminares, laudos de vistoria, pareceres técnicos e validação de projetos — exigem conhecimento técnico aprofundado, o que reforça a necessidade de contratação de consultoria especializada para garantir o adequado assessoramento da Administração, o cumprimento da legislação vigente e a boa governança nas contratações públicas.</w:t>
            </w:r>
          </w:p>
        </w:tc>
      </w:tr>
      <w:tr w:rsidR="00031BB2" w:rsidRPr="00913DCF" w14:paraId="4A4A0825" w14:textId="77777777" w:rsidTr="00F12D63">
        <w:trPr>
          <w:gridAfter w:val="1"/>
          <w:wAfter w:w="157" w:type="dxa"/>
          <w:trHeight w:val="1046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6361A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66FDF" w14:textId="77777777" w:rsidR="00031BB2" w:rsidRPr="00913DCF" w:rsidRDefault="00031BB2" w:rsidP="00F12D63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  <w:r w:rsidRPr="00913DCF">
              <w:rPr>
                <w:b/>
                <w:bCs/>
                <w:sz w:val="22"/>
                <w:szCs w:val="22"/>
              </w:rPr>
              <w:t>Descrição dos resultados pretendidos</w:t>
            </w:r>
          </w:p>
          <w:p w14:paraId="758E6B1E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Com a contratação de empresa especializada para prestação de serviços de assessoria e planejamento em engenharia civil, pretende-se garantir à Administração Municipal suporte técnico contínuo e qualificado nas atividades relacionadas à análise, acompanhamento, planejamento e execução de obras e serviços de engenharia no Município de Barra Longa/MG.</w:t>
            </w:r>
          </w:p>
          <w:p w14:paraId="73B04512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Espera-se, como resultado direto da contratação, o aprimoramento da qualidade técnica dos projetos de engenharia, a compatibilização entre projeto, orçamento e execução física das obras públicas, a redução de erros técnicos ou falhas de dimensionamento, e o atendimento pleno às exigências legais relacionadas à responsabilidade técnica, conforme normativas do CONFEA/CREA e da Lei nº 14.133/2021.</w:t>
            </w:r>
          </w:p>
          <w:p w14:paraId="4C56C863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Além disso, objetiva-se assegurar maior agilidade e segurança na elaboração de documentos técnicos exigidos nos processos licitatórios e na fiscalização de contratos de obras, como pareceres, memoriais descritivos, laudos de vistoria, avaliações técnicas, medições, acompanhamento de cronograma físico-financeiro e verificação de conformidade dos serviços executados.</w:t>
            </w:r>
          </w:p>
          <w:p w14:paraId="385259C1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Com isso, o Município visa garantir a boa aplicação dos recursos públicos, fortalecer a governança nas contratações de engenharia e mitigar riscos operacionais, financeiros e jurídicos, promovendo maior eficiência, economicidade e transparência na execução de políticas públicas de infraestrutura.</w:t>
            </w:r>
          </w:p>
        </w:tc>
      </w:tr>
      <w:tr w:rsidR="00031BB2" w:rsidRPr="00913DCF" w14:paraId="45F723B9" w14:textId="77777777" w:rsidTr="00F12D63">
        <w:trPr>
          <w:gridAfter w:val="1"/>
          <w:wAfter w:w="157" w:type="dxa"/>
          <w:trHeight w:val="406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754C7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C07E6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Justificativa para solicitação do objeto:</w:t>
            </w:r>
          </w:p>
          <w:p w14:paraId="19F7BF79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A solicitação da presente contratação decorre da ausência de equipe técnica especializada, com formação em engenharia civil, disponível no quadro efetivo da Administração Municipal para atender de forma adequada, tempestiva e contínua às crescentes demandas relacionadas a obras públicas, fiscalização de serviços de engenharia, elaboração de documentos técnicos e assessoramento às contratações da área.</w:t>
            </w:r>
          </w:p>
          <w:p w14:paraId="50795248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 xml:space="preserve">A complexidade e a especificidade das atividades envolvidas — como a análise de projetos estruturais, elaboração de pareceres técnicos, dimensionamento de obras, acompanhamento de cronogramas físico-financeiros, verificação de conformidade de materiais e serviços executados, elaboração de laudos e </w:t>
            </w:r>
            <w:r w:rsidRPr="00913DCF">
              <w:rPr>
                <w:rFonts w:ascii="Times New Roman" w:eastAsia="Times New Roman" w:hAnsi="Times New Roman" w:cs="Times New Roman"/>
                <w:lang w:val="pt-BR"/>
              </w:rPr>
              <w:lastRenderedPageBreak/>
              <w:t>memoriais descritivos — exigem conhecimento técnico aprofundado, responsabilidade técnica formal e atuação de profissional legalmente habilitado perante o CREA.</w:t>
            </w:r>
          </w:p>
          <w:p w14:paraId="59567F61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A ausência de suporte técnico qualificado compromete a eficiência administrativa, expõe o Município a riscos de falhas na execução de obras, retrabalho, prejuízos financeiros e possíveis responsabilizações por irregularidades na gestão contratual e orçamentária de obras públicas. A consultoria especializada se mostra, portanto, indispensável para garantir segurança jurídica, conformidade legal, qualidade técnica e economicidade na condução dos procedimentos relacionados à engenharia municipal.</w:t>
            </w:r>
          </w:p>
          <w:p w14:paraId="6661834E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Dessa forma, a contratação proposta visa atender a uma necessidade concreta e recorrente da Secretaria Municipal de Obras, permitindo que o Município atue de forma preventiva, estruturada e conforme os princípios da legalidade, eficiência, planejamento e boa governança administrativa.</w:t>
            </w:r>
          </w:p>
        </w:tc>
      </w:tr>
      <w:tr w:rsidR="00031BB2" w:rsidRPr="00913DCF" w14:paraId="2A25B060" w14:textId="77777777" w:rsidTr="00F12D63">
        <w:trPr>
          <w:gridAfter w:val="1"/>
          <w:wAfter w:w="157" w:type="dxa"/>
          <w:trHeight w:val="406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248A0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8E27C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Estimativas das quantidades</w:t>
            </w:r>
          </w:p>
        </w:tc>
      </w:tr>
      <w:tr w:rsidR="00031BB2" w:rsidRPr="00913DCF" w14:paraId="20B51E10" w14:textId="77777777" w:rsidTr="00F12D63">
        <w:trPr>
          <w:gridAfter w:val="1"/>
          <w:wAfter w:w="157" w:type="dxa"/>
          <w:cantSplit/>
          <w:trHeight w:val="1105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C1A23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5A3A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Item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2EAE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Descrição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77E5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UNIDADE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45E3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QUANTIDADE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99EA0E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Qtde.</w:t>
            </w:r>
          </w:p>
        </w:tc>
      </w:tr>
      <w:tr w:rsidR="00031BB2" w:rsidRPr="00913DCF" w14:paraId="31DFD232" w14:textId="77777777" w:rsidTr="00F12D63">
        <w:trPr>
          <w:gridAfter w:val="1"/>
          <w:wAfter w:w="157" w:type="dxa"/>
          <w:cantSplit/>
          <w:trHeight w:val="1105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F12C5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E9ED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2B8C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Contratação de empresa especializada na prestação de serviços técnicos de consultoria em engenharia civil, com o objetivo de prestar apoio à Secretaria Municipal de Obras do Município de Barra Longa/MG nas atividades de planejamento, elaboração, análise, compatibilização, supervisão e fiscalização de obras públicas, projetos e serviços de engenharia, bem como no assessoramento técnico em convênios estaduais e federais. A contratação deverá abranger, entre outras atribuições, o suporte à elaboração de projetos de engenharia, cronogramas físico-financeiros, memorial descritivo, orçamentos base, relatórios técnicos, medições e demais documentos técnicos exigidos por órgãos de controle e entidades repassadoras de recursos, com observância às normas legais, regulatórias e técnicas aplicáveis.</w:t>
            </w:r>
          </w:p>
          <w:p w14:paraId="25A97CD7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 xml:space="preserve">O objeto compreenderá ainda o apoio técnico-operacional na alimentação de sistemas oficiais como </w:t>
            </w:r>
            <w:proofErr w:type="spellStart"/>
            <w:r w:rsidRPr="00913DCF">
              <w:rPr>
                <w:rFonts w:ascii="Times New Roman" w:eastAsia="Times New Roman" w:hAnsi="Times New Roman" w:cs="Times New Roman"/>
                <w:lang w:val="pt-BR"/>
              </w:rPr>
              <w:t>TransfereGov</w:t>
            </w:r>
            <w:proofErr w:type="spellEnd"/>
            <w:r w:rsidRPr="00913DCF">
              <w:rPr>
                <w:rFonts w:ascii="Times New Roman" w:eastAsia="Times New Roman" w:hAnsi="Times New Roman" w:cs="Times New Roman"/>
                <w:lang w:val="pt-BR"/>
              </w:rPr>
              <w:t xml:space="preserve"> (antigo Plataforma +Brasil/SICONV), SISMOB, S2ID e SIMEC, além da atuação técnica junto à Coordenadoria Municipal de Defesa Civil, especialmente no tocante ao suporte em situações de emergência, elaboração de laudos, pareceres e projetos emergenciais. A execução dos serviços será condicionada à comprovação de capacidade técnica da empresa licitante, nos moldes definidos no Termo de Referência, incluindo a exigência de atestados e certidões de acervo técnico, devidamente registrados no CREA ou CAU, compatíveis com a natureza e a complexidade das atividades previstas.</w:t>
            </w:r>
          </w:p>
          <w:p w14:paraId="72271BEB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0213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color w:val="000000"/>
              </w:rPr>
              <w:t>meses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8EE9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C24BB9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D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31BB2" w:rsidRPr="00913DCF" w14:paraId="11DE4D9C" w14:textId="77777777" w:rsidTr="00F12D63">
        <w:trPr>
          <w:gridAfter w:val="1"/>
          <w:wAfter w:w="157" w:type="dxa"/>
          <w:trHeight w:val="665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FA7C5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42815" w14:textId="77777777" w:rsidR="00031BB2" w:rsidRPr="00913DCF" w:rsidRDefault="00031BB2" w:rsidP="00F12D63">
            <w:pPr>
              <w:pStyle w:val="NormalWeb"/>
              <w:jc w:val="both"/>
              <w:rPr>
                <w:b/>
                <w:bCs/>
                <w:sz w:val="22"/>
                <w:szCs w:val="22"/>
              </w:rPr>
            </w:pPr>
            <w:r w:rsidRPr="00913DCF">
              <w:rPr>
                <w:b/>
                <w:bCs/>
                <w:sz w:val="22"/>
                <w:szCs w:val="22"/>
              </w:rPr>
              <w:t xml:space="preserve">Descrição dos requisitos necessários </w:t>
            </w:r>
            <w:proofErr w:type="spellStart"/>
            <w:r w:rsidRPr="00913DCF">
              <w:rPr>
                <w:b/>
                <w:bCs/>
                <w:sz w:val="22"/>
                <w:szCs w:val="22"/>
              </w:rPr>
              <w:t>á</w:t>
            </w:r>
            <w:proofErr w:type="spellEnd"/>
            <w:r w:rsidRPr="00913DCF">
              <w:rPr>
                <w:b/>
                <w:bCs/>
                <w:sz w:val="22"/>
                <w:szCs w:val="22"/>
              </w:rPr>
              <w:t xml:space="preserve"> contratação</w:t>
            </w:r>
          </w:p>
          <w:p w14:paraId="62225650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A empresa a ser contratada deverá possuir experiência comprovada na prestação de serviços de consultoria em engenharia civil, com atuação anterior junto à Administração Pública ou instituições privadas em atividades compatíveis com o objeto ora pretendido. Será exigido o registro ativo e regular no Conselho Regional de Engenharia e Agronomia (CREA) ou, quando aplicável, no Conselho de Arquitetura e Urbanismo (CAU), bem como a apresentação de atestados de capacidade técnica emitidos por pessoa jurídica de direito público ou privado, que comprovem a aptidão da empresa para a execução de serviços de natureza similar, em volume e complexidade compatíveis com os previstos neste processo.</w:t>
            </w:r>
          </w:p>
          <w:p w14:paraId="5A562D1A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A contratada deverá apresentar comprovação de experiência específica em consultoria técnica aplicada a obras públicas, com destaque para o assessoramento em análise de projetos, fiscalização de obras, elaboração de documentos técnicos, acompanhamento de cronogramas físico-financeiros e suporte à gestão contratual de empreendimentos de engenharia no setor público.</w:t>
            </w:r>
          </w:p>
          <w:p w14:paraId="370D29D2" w14:textId="77777777" w:rsidR="00031BB2" w:rsidRPr="00913DCF" w:rsidRDefault="00031BB2" w:rsidP="00F12D63">
            <w:pPr>
              <w:pStyle w:val="Ttulo3"/>
              <w:spacing w:after="0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913DCF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BR"/>
              </w:rPr>
              <w:t xml:space="preserve">A empresa deverá indicar profissional legalmente habilitado, com registro ativo no CREA/CAU, que integre formalmente o seu quadro técnico, o qual será responsável pela execução das atividades contratadas. </w:t>
            </w:r>
            <w:r w:rsidRPr="00913DCF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A documentação apresentada deverá demonstrar experiência na elaboração e/ou fiscalização de projetos e obras públicas, abrangendo: calçamento em bloquetes de vias urbanas e estradas vicinais, implantação de rede de drenagem pluvial, reforma ou revitalização de praças públicas, construção de ponte mista com comprimento mínimo de 8,00 metros, execução de bueiros tipo Armco e bueiros celulares, construção de quadras poliesportivas, pavimentação asfáltica e reforma de Unidades Básicas de Saúde com aprovação junto ao Departamento Técnico da Vigilância Sanitária Estadual (VISA/MG). Também deverá ser comprovada a experiência na prestação de assessoria técnica à Coordenadoria Municipal de Defesa Civil, bem como na alimentação de sistemas oficiais como TransfereGov (antigo SICONV/Plataforma +Brasil), S2ID, SISMOB e/ou SIMEC, em convênios firmados com entes estaduais ou federais.</w:t>
            </w:r>
          </w:p>
          <w:p w14:paraId="0F0A1BEF" w14:textId="77777777" w:rsidR="00031BB2" w:rsidRPr="00913DCF" w:rsidRDefault="00031BB2" w:rsidP="00F12D63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13DCF">
              <w:rPr>
                <w:rFonts w:ascii="Times New Roman" w:eastAsia="Times New Roman" w:hAnsi="Times New Roman" w:cs="Times New Roman"/>
                <w:lang w:val="pt-BR"/>
              </w:rPr>
              <w:t>A prestação dos serviços deverá ocorrer de forma contínua, conforme demanda da Administração, com disponibilidade para atendimento presencial no Município de Barra Longa/MG em, no mínimo, duas visitas técnicas semanais, além de suporte remoto sempre que requisitado pela Secretaria Municipal de Obras. Os serviços deverão compreender a emissão de relatórios, pareceres, laudos, memoriais descritivos, revisões técnicas, orientação para elaboração de projetos e apoio direto à fiscalização e acompanhamento da execução de contratos de obras públicas.</w:t>
            </w:r>
          </w:p>
        </w:tc>
      </w:tr>
      <w:tr w:rsidR="00031BB2" w:rsidRPr="00913DCF" w14:paraId="2A6834B2" w14:textId="77777777" w:rsidTr="00F12D63">
        <w:trPr>
          <w:gridAfter w:val="1"/>
          <w:wAfter w:w="157" w:type="dxa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40C7A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</w:tc>
        <w:tc>
          <w:tcPr>
            <w:tcW w:w="9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6B6F5DA3" w14:textId="77777777" w:rsidR="00031BB2" w:rsidRPr="00913DCF" w:rsidRDefault="00031BB2" w:rsidP="00F12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1BB2" w:rsidRPr="00913DCF" w14:paraId="2AE3BAFF" w14:textId="77777777" w:rsidTr="00F12D63">
        <w:trPr>
          <w:gridAfter w:val="1"/>
          <w:wAfter w:w="157" w:type="dxa"/>
          <w:trHeight w:val="60"/>
          <w:jc w:val="center"/>
        </w:trPr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A5B84" w14:textId="77777777" w:rsidR="00031BB2" w:rsidRPr="00913DCF" w:rsidRDefault="00031BB2" w:rsidP="00F1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5C266" w14:textId="77777777" w:rsidR="00031BB2" w:rsidRPr="00913DCF" w:rsidRDefault="00031BB2" w:rsidP="00F12D63">
            <w:pPr>
              <w:spacing w:before="120" w:after="12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DCF">
              <w:rPr>
                <w:rFonts w:ascii="Times New Roman" w:eastAsia="Times New Roman" w:hAnsi="Times New Roman" w:cs="Times New Roman"/>
                <w:b/>
                <w:bCs/>
              </w:rPr>
              <w:t>Responsabilidade pela formalização da demanda</w:t>
            </w:r>
          </w:p>
          <w:p w14:paraId="270FAF2E" w14:textId="77777777" w:rsidR="00031BB2" w:rsidRPr="00913DCF" w:rsidRDefault="00031BB2" w:rsidP="00F12D63">
            <w:pPr>
              <w:spacing w:before="120" w:after="120"/>
              <w:ind w:right="57"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913DCF">
              <w:rPr>
                <w:rFonts w:ascii="Times New Roman" w:eastAsia="Times New Roman" w:hAnsi="Times New Roman" w:cs="Times New Roman"/>
              </w:rPr>
              <w:t>Assumo que ficarei, assim como o responsável pela fiscalização, à disposição para dirimir eventuais dúvidas sobre esta requisição, bem como para acompanhar todo o procedimento de contratação, fornecendo todas as informações técnicas necessárias  junto ao agente de contratação, pregoeiro e sua equipe de apoio.</w:t>
            </w:r>
          </w:p>
          <w:p w14:paraId="1FC02F4F" w14:textId="77777777" w:rsidR="00031BB2" w:rsidRPr="00913DCF" w:rsidRDefault="00031BB2" w:rsidP="00F12D63">
            <w:pPr>
              <w:spacing w:before="120" w:after="120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9"/>
              </w:rPr>
            </w:pPr>
            <w:r w:rsidRPr="00913DCF">
              <w:rPr>
                <w:rFonts w:ascii="Times New Roman" w:eastAsia="Times New Roman" w:hAnsi="Times New Roman" w:cs="Times New Roman"/>
              </w:rPr>
              <w:t>Certifico que a formalização da demanda acima identificada se faz necessária pelos motivos expostos na justificativa da contratação do presente documento</w:t>
            </w:r>
            <w:r w:rsidRPr="00913DCF">
              <w:rPr>
                <w:rFonts w:ascii="Times New Roman" w:hAnsi="Times New Roman" w:cs="Times New Roman"/>
              </w:rPr>
              <w:t>.</w:t>
            </w:r>
          </w:p>
        </w:tc>
      </w:tr>
    </w:tbl>
    <w:p w14:paraId="7D89A58B" w14:textId="77777777" w:rsidR="00031BB2" w:rsidRPr="00913DCF" w:rsidRDefault="00031BB2" w:rsidP="00031BB2">
      <w:pPr>
        <w:pStyle w:val="PargrafodaLista"/>
        <w:tabs>
          <w:tab w:val="left" w:pos="369"/>
        </w:tabs>
        <w:spacing w:before="239"/>
        <w:ind w:right="136" w:firstLine="0"/>
        <w:jc w:val="both"/>
        <w:rPr>
          <w:rFonts w:ascii="Times New Roman" w:hAnsi="Times New Roman" w:cs="Times New Roman"/>
          <w:b/>
          <w:color w:val="1F2329"/>
        </w:rPr>
      </w:pPr>
    </w:p>
    <w:p w14:paraId="24A0CEB1" w14:textId="77777777" w:rsidR="00C21423" w:rsidRPr="00913DCF" w:rsidRDefault="00C21423">
      <w:pPr>
        <w:pStyle w:val="Corpodetexto"/>
        <w:rPr>
          <w:rFonts w:ascii="Times New Roman" w:hAnsi="Times New Roman" w:cs="Times New Roman"/>
        </w:rPr>
      </w:pPr>
    </w:p>
    <w:p w14:paraId="48262641" w14:textId="77777777" w:rsidR="00C21423" w:rsidRPr="00913DCF" w:rsidRDefault="00031BB2">
      <w:pPr>
        <w:pStyle w:val="Corpodetexto"/>
        <w:spacing w:line="360" w:lineRule="auto"/>
        <w:ind w:left="394"/>
        <w:rPr>
          <w:rFonts w:ascii="Times New Roman" w:hAnsi="Times New Roman" w:cs="Times New Roman"/>
        </w:rPr>
      </w:pPr>
      <w:r w:rsidRPr="00913DCF">
        <w:rPr>
          <w:rFonts w:ascii="Times New Roman" w:hAnsi="Times New Roman" w:cs="Times New Roman"/>
        </w:rPr>
        <w:t>Os</w:t>
      </w:r>
      <w:r w:rsidRPr="00913DCF">
        <w:rPr>
          <w:rFonts w:ascii="Times New Roman" w:hAnsi="Times New Roman" w:cs="Times New Roman"/>
          <w:spacing w:val="-2"/>
        </w:rPr>
        <w:t xml:space="preserve"> </w:t>
      </w:r>
      <w:r w:rsidRPr="00913DCF">
        <w:rPr>
          <w:rFonts w:ascii="Times New Roman" w:hAnsi="Times New Roman" w:cs="Times New Roman"/>
        </w:rPr>
        <w:t>interessados</w:t>
      </w:r>
      <w:r w:rsidRPr="00913DCF">
        <w:rPr>
          <w:rFonts w:ascii="Times New Roman" w:hAnsi="Times New Roman" w:cs="Times New Roman"/>
          <w:spacing w:val="-2"/>
        </w:rPr>
        <w:t xml:space="preserve"> </w:t>
      </w:r>
      <w:r w:rsidRPr="00913DCF">
        <w:rPr>
          <w:rFonts w:ascii="Times New Roman" w:hAnsi="Times New Roman" w:cs="Times New Roman"/>
        </w:rPr>
        <w:t>deverão</w:t>
      </w:r>
      <w:r w:rsidRPr="00913DCF">
        <w:rPr>
          <w:rFonts w:ascii="Times New Roman" w:hAnsi="Times New Roman" w:cs="Times New Roman"/>
          <w:spacing w:val="-5"/>
        </w:rPr>
        <w:t xml:space="preserve"> </w:t>
      </w:r>
      <w:r w:rsidRPr="00913DCF">
        <w:rPr>
          <w:rFonts w:ascii="Times New Roman" w:hAnsi="Times New Roman" w:cs="Times New Roman"/>
        </w:rPr>
        <w:t>encaminhar</w:t>
      </w:r>
      <w:r w:rsidRPr="00913DCF">
        <w:rPr>
          <w:rFonts w:ascii="Times New Roman" w:hAnsi="Times New Roman" w:cs="Times New Roman"/>
          <w:spacing w:val="-2"/>
        </w:rPr>
        <w:t xml:space="preserve"> </w:t>
      </w:r>
      <w:r w:rsidRPr="00913DCF">
        <w:rPr>
          <w:rFonts w:ascii="Times New Roman" w:hAnsi="Times New Roman" w:cs="Times New Roman"/>
        </w:rPr>
        <w:t>as</w:t>
      </w:r>
      <w:r w:rsidRPr="00913DCF">
        <w:rPr>
          <w:rFonts w:ascii="Times New Roman" w:hAnsi="Times New Roman" w:cs="Times New Roman"/>
          <w:spacing w:val="-5"/>
        </w:rPr>
        <w:t xml:space="preserve"> </w:t>
      </w:r>
      <w:r w:rsidRPr="00913DCF">
        <w:rPr>
          <w:rFonts w:ascii="Times New Roman" w:hAnsi="Times New Roman" w:cs="Times New Roman"/>
        </w:rPr>
        <w:t>propostas</w:t>
      </w:r>
      <w:r w:rsidRPr="00913DCF">
        <w:rPr>
          <w:rFonts w:ascii="Times New Roman" w:hAnsi="Times New Roman" w:cs="Times New Roman"/>
          <w:spacing w:val="-2"/>
        </w:rPr>
        <w:t xml:space="preserve"> </w:t>
      </w:r>
      <w:r w:rsidRPr="00913DCF">
        <w:rPr>
          <w:rFonts w:ascii="Times New Roman" w:hAnsi="Times New Roman" w:cs="Times New Roman"/>
        </w:rPr>
        <w:t>de</w:t>
      </w:r>
      <w:r w:rsidRPr="00913DCF">
        <w:rPr>
          <w:rFonts w:ascii="Times New Roman" w:hAnsi="Times New Roman" w:cs="Times New Roman"/>
          <w:spacing w:val="-3"/>
        </w:rPr>
        <w:t xml:space="preserve"> </w:t>
      </w:r>
      <w:r w:rsidRPr="00913DCF">
        <w:rPr>
          <w:rFonts w:ascii="Times New Roman" w:hAnsi="Times New Roman" w:cs="Times New Roman"/>
        </w:rPr>
        <w:t>preços,</w:t>
      </w:r>
      <w:r w:rsidRPr="00913DCF">
        <w:rPr>
          <w:rFonts w:ascii="Times New Roman" w:hAnsi="Times New Roman" w:cs="Times New Roman"/>
          <w:spacing w:val="-1"/>
        </w:rPr>
        <w:t xml:space="preserve"> </w:t>
      </w:r>
      <w:r w:rsidRPr="00913DCF">
        <w:rPr>
          <w:rFonts w:ascii="Times New Roman" w:hAnsi="Times New Roman" w:cs="Times New Roman"/>
        </w:rPr>
        <w:t>devidamente</w:t>
      </w:r>
      <w:r w:rsidRPr="00913DCF">
        <w:rPr>
          <w:rFonts w:ascii="Times New Roman" w:hAnsi="Times New Roman" w:cs="Times New Roman"/>
          <w:spacing w:val="-3"/>
        </w:rPr>
        <w:t xml:space="preserve"> </w:t>
      </w:r>
      <w:r w:rsidRPr="00913DCF">
        <w:rPr>
          <w:rFonts w:ascii="Times New Roman" w:hAnsi="Times New Roman" w:cs="Times New Roman"/>
        </w:rPr>
        <w:t>assinadas,</w:t>
      </w:r>
      <w:r w:rsidRPr="00913DCF">
        <w:rPr>
          <w:rFonts w:ascii="Times New Roman" w:hAnsi="Times New Roman" w:cs="Times New Roman"/>
          <w:spacing w:val="-4"/>
        </w:rPr>
        <w:t xml:space="preserve"> </w:t>
      </w:r>
      <w:r w:rsidRPr="00913DCF">
        <w:rPr>
          <w:rFonts w:ascii="Times New Roman" w:hAnsi="Times New Roman" w:cs="Times New Roman"/>
        </w:rPr>
        <w:t>somente</w:t>
      </w:r>
      <w:r w:rsidRPr="00913DCF">
        <w:rPr>
          <w:rFonts w:ascii="Times New Roman" w:hAnsi="Times New Roman" w:cs="Times New Roman"/>
          <w:spacing w:val="-5"/>
        </w:rPr>
        <w:t xml:space="preserve"> </w:t>
      </w:r>
      <w:r w:rsidRPr="00913DCF">
        <w:rPr>
          <w:rFonts w:ascii="Times New Roman" w:hAnsi="Times New Roman" w:cs="Times New Roman"/>
        </w:rPr>
        <w:t>pela plataforma da Licitar Digital, cujo o link de acesso é: https://licitar.digital/</w:t>
      </w:r>
    </w:p>
    <w:p w14:paraId="7A96702A" w14:textId="77777777" w:rsidR="00C21423" w:rsidRPr="00913DCF" w:rsidRDefault="00C21423">
      <w:pPr>
        <w:pStyle w:val="Corpodetexto"/>
        <w:spacing w:before="13"/>
        <w:rPr>
          <w:rFonts w:ascii="Times New Roman" w:hAnsi="Times New Roman" w:cs="Times New Roman"/>
        </w:rPr>
      </w:pPr>
    </w:p>
    <w:p w14:paraId="7859F251" w14:textId="77777777" w:rsidR="00C21423" w:rsidRPr="00913DCF" w:rsidRDefault="00031BB2">
      <w:pPr>
        <w:ind w:left="394"/>
        <w:jc w:val="both"/>
        <w:rPr>
          <w:rFonts w:ascii="Times New Roman" w:hAnsi="Times New Roman" w:cs="Times New Roman"/>
          <w:b/>
          <w:color w:val="FF0000"/>
        </w:rPr>
      </w:pPr>
      <w:r w:rsidRPr="00913DCF">
        <w:rPr>
          <w:rFonts w:ascii="Times New Roman" w:hAnsi="Times New Roman" w:cs="Times New Roman"/>
          <w:b/>
          <w:color w:val="FF0000"/>
        </w:rPr>
        <w:t>Data</w:t>
      </w:r>
      <w:r w:rsidRPr="00913DCF">
        <w:rPr>
          <w:rFonts w:ascii="Times New Roman" w:hAnsi="Times New Roman" w:cs="Times New Roman"/>
          <w:b/>
          <w:color w:val="FF0000"/>
          <w:spacing w:val="-6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</w:rPr>
        <w:t>final</w:t>
      </w:r>
      <w:r w:rsidRPr="00913DCF">
        <w:rPr>
          <w:rFonts w:ascii="Times New Roman" w:hAnsi="Times New Roman" w:cs="Times New Roman"/>
          <w:b/>
          <w:color w:val="FF0000"/>
          <w:spacing w:val="-8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</w:rPr>
        <w:t>de</w:t>
      </w:r>
      <w:r w:rsidRPr="00913DCF">
        <w:rPr>
          <w:rFonts w:ascii="Times New Roman" w:hAnsi="Times New Roman" w:cs="Times New Roman"/>
          <w:b/>
          <w:color w:val="FF0000"/>
          <w:spacing w:val="-7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</w:rPr>
        <w:t>apresentação</w:t>
      </w:r>
      <w:r w:rsidRPr="00913DCF">
        <w:rPr>
          <w:rFonts w:ascii="Times New Roman" w:hAnsi="Times New Roman" w:cs="Times New Roman"/>
          <w:b/>
          <w:color w:val="FF0000"/>
          <w:spacing w:val="-2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</w:rPr>
        <w:t>das</w:t>
      </w:r>
      <w:r w:rsidRPr="00913DCF">
        <w:rPr>
          <w:rFonts w:ascii="Times New Roman" w:hAnsi="Times New Roman" w:cs="Times New Roman"/>
          <w:b/>
          <w:color w:val="FF0000"/>
          <w:spacing w:val="-3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</w:rPr>
        <w:t>propostas:</w:t>
      </w:r>
      <w:r w:rsidRPr="00913DCF">
        <w:rPr>
          <w:rFonts w:ascii="Times New Roman" w:hAnsi="Times New Roman" w:cs="Times New Roman"/>
          <w:b/>
          <w:color w:val="FF0000"/>
          <w:spacing w:val="-4"/>
        </w:rPr>
        <w:t xml:space="preserve"> 13 de</w:t>
      </w:r>
      <w:r w:rsidRPr="00913DCF">
        <w:rPr>
          <w:rFonts w:ascii="Times New Roman" w:hAnsi="Times New Roman" w:cs="Times New Roman"/>
          <w:b/>
          <w:color w:val="FF0000"/>
          <w:spacing w:val="-7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  <w:spacing w:val="-4"/>
        </w:rPr>
        <w:t xml:space="preserve">agosto </w:t>
      </w:r>
      <w:r w:rsidRPr="00913DCF">
        <w:rPr>
          <w:rFonts w:ascii="Times New Roman" w:hAnsi="Times New Roman" w:cs="Times New Roman"/>
          <w:b/>
          <w:color w:val="FF0000"/>
          <w:spacing w:val="-8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  <w:spacing w:val="-4"/>
        </w:rPr>
        <w:t>de</w:t>
      </w:r>
      <w:r w:rsidRPr="00913DCF">
        <w:rPr>
          <w:rFonts w:ascii="Times New Roman" w:hAnsi="Times New Roman" w:cs="Times New Roman"/>
          <w:b/>
          <w:color w:val="FF0000"/>
          <w:spacing w:val="-7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  <w:spacing w:val="-4"/>
        </w:rPr>
        <w:t>2025</w:t>
      </w:r>
      <w:r w:rsidRPr="00913DCF">
        <w:rPr>
          <w:rFonts w:ascii="Times New Roman" w:hAnsi="Times New Roman" w:cs="Times New Roman"/>
          <w:b/>
          <w:color w:val="FF0000"/>
          <w:spacing w:val="-8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</w:rPr>
        <w:t>às</w:t>
      </w:r>
      <w:r w:rsidRPr="00913DCF">
        <w:rPr>
          <w:rFonts w:ascii="Times New Roman" w:hAnsi="Times New Roman" w:cs="Times New Roman"/>
          <w:b/>
          <w:color w:val="FF0000"/>
          <w:spacing w:val="-2"/>
        </w:rPr>
        <w:t xml:space="preserve"> 08:59.</w:t>
      </w:r>
    </w:p>
    <w:p w14:paraId="2DB1FF65" w14:textId="77777777" w:rsidR="00C21423" w:rsidRPr="00913DCF" w:rsidRDefault="00C21423">
      <w:pPr>
        <w:pStyle w:val="Corpodetexto"/>
        <w:spacing w:before="142"/>
        <w:rPr>
          <w:rFonts w:ascii="Times New Roman" w:hAnsi="Times New Roman" w:cs="Times New Roman"/>
          <w:b/>
          <w:color w:val="FF0000"/>
        </w:rPr>
      </w:pPr>
    </w:p>
    <w:p w14:paraId="209F83CF" w14:textId="77777777" w:rsidR="00C21423" w:rsidRPr="00913DCF" w:rsidRDefault="00031BB2">
      <w:pPr>
        <w:ind w:left="394"/>
        <w:rPr>
          <w:rFonts w:ascii="Times New Roman" w:hAnsi="Times New Roman" w:cs="Times New Roman"/>
          <w:b/>
          <w:color w:val="FF0000"/>
        </w:rPr>
      </w:pPr>
      <w:r w:rsidRPr="00913DCF">
        <w:rPr>
          <w:rFonts w:ascii="Times New Roman" w:hAnsi="Times New Roman" w:cs="Times New Roman"/>
          <w:b/>
          <w:color w:val="FF0000"/>
          <w:spacing w:val="-4"/>
        </w:rPr>
        <w:t>Data</w:t>
      </w:r>
      <w:r w:rsidRPr="00913DCF">
        <w:rPr>
          <w:rFonts w:ascii="Times New Roman" w:hAnsi="Times New Roman" w:cs="Times New Roman"/>
          <w:b/>
          <w:color w:val="FF0000"/>
          <w:spacing w:val="-8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  <w:spacing w:val="-4"/>
        </w:rPr>
        <w:t>da</w:t>
      </w:r>
      <w:r w:rsidRPr="00913DCF">
        <w:rPr>
          <w:rFonts w:ascii="Times New Roman" w:hAnsi="Times New Roman" w:cs="Times New Roman"/>
          <w:b/>
          <w:color w:val="FF0000"/>
          <w:spacing w:val="-6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  <w:spacing w:val="-4"/>
        </w:rPr>
        <w:t>sessão:</w:t>
      </w:r>
      <w:r w:rsidRPr="00913DCF">
        <w:rPr>
          <w:rFonts w:ascii="Times New Roman" w:hAnsi="Times New Roman" w:cs="Times New Roman"/>
          <w:b/>
          <w:color w:val="FF0000"/>
          <w:spacing w:val="-6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  <w:spacing w:val="-4"/>
        </w:rPr>
        <w:t>13 de</w:t>
      </w:r>
      <w:r w:rsidRPr="00913DCF">
        <w:rPr>
          <w:rFonts w:ascii="Times New Roman" w:hAnsi="Times New Roman" w:cs="Times New Roman"/>
          <w:b/>
          <w:color w:val="FF0000"/>
          <w:spacing w:val="-7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  <w:spacing w:val="-4"/>
        </w:rPr>
        <w:t xml:space="preserve">agosto </w:t>
      </w:r>
      <w:r w:rsidRPr="00913DCF">
        <w:rPr>
          <w:rFonts w:ascii="Times New Roman" w:hAnsi="Times New Roman" w:cs="Times New Roman"/>
          <w:b/>
          <w:color w:val="FF0000"/>
          <w:spacing w:val="-8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  <w:spacing w:val="-4"/>
        </w:rPr>
        <w:t>de</w:t>
      </w:r>
      <w:r w:rsidRPr="00913DCF">
        <w:rPr>
          <w:rFonts w:ascii="Times New Roman" w:hAnsi="Times New Roman" w:cs="Times New Roman"/>
          <w:b/>
          <w:color w:val="FF0000"/>
          <w:spacing w:val="-7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  <w:spacing w:val="-4"/>
        </w:rPr>
        <w:t>2025</w:t>
      </w:r>
      <w:r w:rsidRPr="00913DCF">
        <w:rPr>
          <w:rFonts w:ascii="Times New Roman" w:hAnsi="Times New Roman" w:cs="Times New Roman"/>
          <w:b/>
          <w:color w:val="FF0000"/>
          <w:spacing w:val="-8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  <w:spacing w:val="-4"/>
        </w:rPr>
        <w:t>às</w:t>
      </w:r>
      <w:r w:rsidRPr="00913DCF">
        <w:rPr>
          <w:rFonts w:ascii="Times New Roman" w:hAnsi="Times New Roman" w:cs="Times New Roman"/>
          <w:b/>
          <w:color w:val="FF0000"/>
          <w:spacing w:val="-7"/>
        </w:rPr>
        <w:t xml:space="preserve"> </w:t>
      </w:r>
      <w:r w:rsidRPr="00913DCF">
        <w:rPr>
          <w:rFonts w:ascii="Times New Roman" w:hAnsi="Times New Roman" w:cs="Times New Roman"/>
          <w:b/>
          <w:color w:val="FF0000"/>
          <w:spacing w:val="-4"/>
        </w:rPr>
        <w:t>09h00.</w:t>
      </w:r>
    </w:p>
    <w:p w14:paraId="229065EE" w14:textId="77777777" w:rsidR="00C21423" w:rsidRPr="00913DCF" w:rsidRDefault="00C21423">
      <w:pPr>
        <w:pStyle w:val="Corpodetexto"/>
        <w:spacing w:before="145"/>
        <w:rPr>
          <w:rFonts w:ascii="Times New Roman" w:hAnsi="Times New Roman" w:cs="Times New Roman"/>
          <w:b/>
          <w:color w:val="FF0000"/>
        </w:rPr>
      </w:pPr>
    </w:p>
    <w:p w14:paraId="18A32B1D" w14:textId="77777777" w:rsidR="00C21423" w:rsidRPr="00913DCF" w:rsidRDefault="00031BB2">
      <w:pPr>
        <w:spacing w:line="360" w:lineRule="auto"/>
        <w:ind w:left="394" w:right="650"/>
        <w:jc w:val="both"/>
        <w:rPr>
          <w:rFonts w:ascii="Times New Roman" w:hAnsi="Times New Roman" w:cs="Times New Roman"/>
          <w:b/>
        </w:rPr>
      </w:pPr>
      <w:r w:rsidRPr="00913DCF">
        <w:rPr>
          <w:rFonts w:ascii="Times New Roman" w:hAnsi="Times New Roman" w:cs="Times New Roman"/>
          <w:b/>
        </w:rPr>
        <w:t>ATENÇÃO:</w:t>
      </w:r>
      <w:r w:rsidRPr="00913DCF">
        <w:rPr>
          <w:rFonts w:ascii="Times New Roman" w:hAnsi="Times New Roman" w:cs="Times New Roman"/>
          <w:b/>
          <w:spacing w:val="-10"/>
        </w:rPr>
        <w:t xml:space="preserve"> </w:t>
      </w:r>
      <w:r w:rsidRPr="00913DCF">
        <w:rPr>
          <w:rFonts w:ascii="Times New Roman" w:hAnsi="Times New Roman" w:cs="Times New Roman"/>
          <w:b/>
        </w:rPr>
        <w:t>Os</w:t>
      </w:r>
      <w:r w:rsidRPr="00913DCF">
        <w:rPr>
          <w:rFonts w:ascii="Times New Roman" w:hAnsi="Times New Roman" w:cs="Times New Roman"/>
          <w:b/>
          <w:spacing w:val="-9"/>
        </w:rPr>
        <w:t xml:space="preserve"> </w:t>
      </w:r>
      <w:r w:rsidRPr="00913DCF">
        <w:rPr>
          <w:rFonts w:ascii="Times New Roman" w:hAnsi="Times New Roman" w:cs="Times New Roman"/>
          <w:b/>
        </w:rPr>
        <w:t>interessados</w:t>
      </w:r>
      <w:r w:rsidRPr="00913DCF">
        <w:rPr>
          <w:rFonts w:ascii="Times New Roman" w:hAnsi="Times New Roman" w:cs="Times New Roman"/>
          <w:b/>
          <w:spacing w:val="-9"/>
        </w:rPr>
        <w:t xml:space="preserve"> </w:t>
      </w:r>
      <w:r w:rsidRPr="00913DCF">
        <w:rPr>
          <w:rFonts w:ascii="Times New Roman" w:hAnsi="Times New Roman" w:cs="Times New Roman"/>
          <w:b/>
        </w:rPr>
        <w:t>deverão</w:t>
      </w:r>
      <w:r w:rsidRPr="00913DCF">
        <w:rPr>
          <w:rFonts w:ascii="Times New Roman" w:hAnsi="Times New Roman" w:cs="Times New Roman"/>
          <w:b/>
          <w:spacing w:val="-12"/>
        </w:rPr>
        <w:t xml:space="preserve"> </w:t>
      </w:r>
      <w:r w:rsidRPr="00913DCF">
        <w:rPr>
          <w:rFonts w:ascii="Times New Roman" w:hAnsi="Times New Roman" w:cs="Times New Roman"/>
          <w:b/>
        </w:rPr>
        <w:t>observar</w:t>
      </w:r>
      <w:r w:rsidRPr="00913DCF">
        <w:rPr>
          <w:rFonts w:ascii="Times New Roman" w:hAnsi="Times New Roman" w:cs="Times New Roman"/>
          <w:b/>
          <w:spacing w:val="-11"/>
        </w:rPr>
        <w:t xml:space="preserve"> </w:t>
      </w:r>
      <w:r w:rsidRPr="00913DCF">
        <w:rPr>
          <w:rFonts w:ascii="Times New Roman" w:hAnsi="Times New Roman" w:cs="Times New Roman"/>
          <w:b/>
        </w:rPr>
        <w:t>atentamente</w:t>
      </w:r>
      <w:r w:rsidRPr="00913DCF">
        <w:rPr>
          <w:rFonts w:ascii="Times New Roman" w:hAnsi="Times New Roman" w:cs="Times New Roman"/>
          <w:b/>
          <w:spacing w:val="-10"/>
        </w:rPr>
        <w:t xml:space="preserve"> </w:t>
      </w:r>
      <w:r w:rsidRPr="00913DCF">
        <w:rPr>
          <w:rFonts w:ascii="Times New Roman" w:hAnsi="Times New Roman" w:cs="Times New Roman"/>
          <w:b/>
        </w:rPr>
        <w:t>as</w:t>
      </w:r>
      <w:r w:rsidRPr="00913DCF">
        <w:rPr>
          <w:rFonts w:ascii="Times New Roman" w:hAnsi="Times New Roman" w:cs="Times New Roman"/>
          <w:b/>
          <w:spacing w:val="-9"/>
        </w:rPr>
        <w:t xml:space="preserve"> </w:t>
      </w:r>
      <w:r w:rsidRPr="00913DCF">
        <w:rPr>
          <w:rFonts w:ascii="Times New Roman" w:hAnsi="Times New Roman" w:cs="Times New Roman"/>
          <w:b/>
        </w:rPr>
        <w:t>exigências</w:t>
      </w:r>
      <w:r w:rsidRPr="00913DCF">
        <w:rPr>
          <w:rFonts w:ascii="Times New Roman" w:hAnsi="Times New Roman" w:cs="Times New Roman"/>
          <w:b/>
          <w:spacing w:val="-12"/>
        </w:rPr>
        <w:t xml:space="preserve"> </w:t>
      </w:r>
      <w:r w:rsidRPr="00913DCF">
        <w:rPr>
          <w:rFonts w:ascii="Times New Roman" w:hAnsi="Times New Roman" w:cs="Times New Roman"/>
          <w:b/>
        </w:rPr>
        <w:t>relativas</w:t>
      </w:r>
      <w:r w:rsidRPr="00913DCF">
        <w:rPr>
          <w:rFonts w:ascii="Times New Roman" w:hAnsi="Times New Roman" w:cs="Times New Roman"/>
          <w:b/>
          <w:spacing w:val="-12"/>
        </w:rPr>
        <w:t xml:space="preserve"> </w:t>
      </w:r>
      <w:r w:rsidRPr="00913DCF">
        <w:rPr>
          <w:rFonts w:ascii="Times New Roman" w:hAnsi="Times New Roman" w:cs="Times New Roman"/>
          <w:b/>
        </w:rPr>
        <w:t>à</w:t>
      </w:r>
      <w:r w:rsidRPr="00913DCF">
        <w:rPr>
          <w:rFonts w:ascii="Times New Roman" w:hAnsi="Times New Roman" w:cs="Times New Roman"/>
          <w:b/>
          <w:spacing w:val="-7"/>
        </w:rPr>
        <w:t xml:space="preserve"> </w:t>
      </w:r>
      <w:r w:rsidRPr="00913DCF">
        <w:rPr>
          <w:rFonts w:ascii="Times New Roman" w:hAnsi="Times New Roman" w:cs="Times New Roman"/>
          <w:b/>
        </w:rPr>
        <w:t>documentação de habilitação jurídica, regularidade fiscal, qualificação econômico-financeira e capacidade técnica, conforme estabelecido no Termo de Referência (TR) e no Estudo Técnico Preliminar (ETP), os quais se encontram publicados em anexo a este aviso na plataforma digital supracitada.</w:t>
      </w:r>
    </w:p>
    <w:p w14:paraId="46B9AE3C" w14:textId="77777777" w:rsidR="00C21423" w:rsidRPr="00913DCF" w:rsidRDefault="00C21423">
      <w:pPr>
        <w:pStyle w:val="Corpodetexto"/>
        <w:rPr>
          <w:rFonts w:ascii="Times New Roman" w:hAnsi="Times New Roman" w:cs="Times New Roman"/>
        </w:rPr>
      </w:pPr>
    </w:p>
    <w:p w14:paraId="5C5DFE33" w14:textId="77777777" w:rsidR="00C21423" w:rsidRPr="00913DCF" w:rsidRDefault="00C21423">
      <w:pPr>
        <w:pStyle w:val="Corpodetexto"/>
        <w:spacing w:before="144"/>
        <w:rPr>
          <w:rFonts w:ascii="Times New Roman" w:hAnsi="Times New Roman" w:cs="Times New Roman"/>
        </w:rPr>
      </w:pPr>
    </w:p>
    <w:p w14:paraId="1CEDD288" w14:textId="77777777" w:rsidR="00C21423" w:rsidRPr="00913DCF" w:rsidRDefault="00031BB2">
      <w:pPr>
        <w:pStyle w:val="Corpodetexto"/>
        <w:ind w:left="394"/>
        <w:rPr>
          <w:rFonts w:ascii="Times New Roman" w:hAnsi="Times New Roman" w:cs="Times New Roman"/>
        </w:rPr>
      </w:pPr>
      <w:r w:rsidRPr="00913DCF">
        <w:rPr>
          <w:rFonts w:ascii="Times New Roman" w:hAnsi="Times New Roman" w:cs="Times New Roman"/>
        </w:rPr>
        <w:t>Barra</w:t>
      </w:r>
      <w:r w:rsidRPr="00913DCF">
        <w:rPr>
          <w:rFonts w:ascii="Times New Roman" w:hAnsi="Times New Roman" w:cs="Times New Roman"/>
          <w:spacing w:val="-7"/>
        </w:rPr>
        <w:t xml:space="preserve"> </w:t>
      </w:r>
      <w:r w:rsidRPr="00913DCF">
        <w:rPr>
          <w:rFonts w:ascii="Times New Roman" w:hAnsi="Times New Roman" w:cs="Times New Roman"/>
        </w:rPr>
        <w:t>Longa,</w:t>
      </w:r>
      <w:r w:rsidRPr="00913DCF">
        <w:rPr>
          <w:rFonts w:ascii="Times New Roman" w:hAnsi="Times New Roman" w:cs="Times New Roman"/>
          <w:spacing w:val="-3"/>
        </w:rPr>
        <w:t xml:space="preserve"> </w:t>
      </w:r>
      <w:r w:rsidRPr="00913DCF">
        <w:rPr>
          <w:rFonts w:ascii="Times New Roman" w:hAnsi="Times New Roman" w:cs="Times New Roman"/>
        </w:rPr>
        <w:t>07</w:t>
      </w:r>
      <w:r w:rsidRPr="00913DCF">
        <w:rPr>
          <w:rFonts w:ascii="Times New Roman" w:hAnsi="Times New Roman" w:cs="Times New Roman"/>
          <w:spacing w:val="-4"/>
        </w:rPr>
        <w:t xml:space="preserve"> </w:t>
      </w:r>
      <w:r w:rsidRPr="00913DCF">
        <w:rPr>
          <w:rFonts w:ascii="Times New Roman" w:hAnsi="Times New Roman" w:cs="Times New Roman"/>
        </w:rPr>
        <w:t>de</w:t>
      </w:r>
      <w:r w:rsidRPr="00913DCF">
        <w:rPr>
          <w:rFonts w:ascii="Times New Roman" w:hAnsi="Times New Roman" w:cs="Times New Roman"/>
          <w:spacing w:val="-6"/>
        </w:rPr>
        <w:t xml:space="preserve"> </w:t>
      </w:r>
      <w:r w:rsidRPr="00913DCF">
        <w:rPr>
          <w:rFonts w:ascii="Times New Roman" w:hAnsi="Times New Roman" w:cs="Times New Roman"/>
        </w:rPr>
        <w:t>agosto</w:t>
      </w:r>
      <w:r w:rsidRPr="00913DCF">
        <w:rPr>
          <w:rFonts w:ascii="Times New Roman" w:hAnsi="Times New Roman" w:cs="Times New Roman"/>
          <w:spacing w:val="-2"/>
        </w:rPr>
        <w:t xml:space="preserve"> </w:t>
      </w:r>
      <w:r w:rsidRPr="00913DCF">
        <w:rPr>
          <w:rFonts w:ascii="Times New Roman" w:hAnsi="Times New Roman" w:cs="Times New Roman"/>
        </w:rPr>
        <w:t>de</w:t>
      </w:r>
      <w:r w:rsidRPr="00913DCF">
        <w:rPr>
          <w:rFonts w:ascii="Times New Roman" w:hAnsi="Times New Roman" w:cs="Times New Roman"/>
          <w:spacing w:val="-3"/>
        </w:rPr>
        <w:t xml:space="preserve"> </w:t>
      </w:r>
      <w:r w:rsidRPr="00913DCF">
        <w:rPr>
          <w:rFonts w:ascii="Times New Roman" w:hAnsi="Times New Roman" w:cs="Times New Roman"/>
          <w:spacing w:val="-2"/>
        </w:rPr>
        <w:t>2025.</w:t>
      </w:r>
    </w:p>
    <w:p w14:paraId="6AB26360" w14:textId="77777777" w:rsidR="00C21423" w:rsidRPr="00913DCF" w:rsidRDefault="00C21423">
      <w:pPr>
        <w:pStyle w:val="Corpodetexto"/>
        <w:spacing w:before="157"/>
        <w:rPr>
          <w:rFonts w:ascii="Times New Roman" w:hAnsi="Times New Roman" w:cs="Times New Roman"/>
        </w:rPr>
      </w:pPr>
    </w:p>
    <w:p w14:paraId="589B4E03" w14:textId="77777777" w:rsidR="00C21423" w:rsidRPr="00913DCF" w:rsidRDefault="00031BB2">
      <w:pPr>
        <w:pStyle w:val="Corpodetexto"/>
        <w:spacing w:line="504" w:lineRule="auto"/>
        <w:ind w:left="3726" w:right="4197"/>
        <w:jc w:val="center"/>
        <w:rPr>
          <w:rFonts w:ascii="Times New Roman" w:hAnsi="Times New Roman" w:cs="Times New Roman"/>
        </w:rPr>
      </w:pPr>
      <w:r w:rsidRPr="00913DCF">
        <w:rPr>
          <w:rFonts w:ascii="Times New Roman" w:hAnsi="Times New Roman" w:cs="Times New Roman"/>
        </w:rPr>
        <w:t>Vitória</w:t>
      </w:r>
      <w:r w:rsidRPr="00913DCF">
        <w:rPr>
          <w:rFonts w:ascii="Times New Roman" w:hAnsi="Times New Roman" w:cs="Times New Roman"/>
          <w:spacing w:val="-10"/>
        </w:rPr>
        <w:t xml:space="preserve"> </w:t>
      </w:r>
      <w:r w:rsidRPr="00913DCF">
        <w:rPr>
          <w:rFonts w:ascii="Times New Roman" w:hAnsi="Times New Roman" w:cs="Times New Roman"/>
        </w:rPr>
        <w:t>Aparecida</w:t>
      </w:r>
      <w:r w:rsidRPr="00913DCF">
        <w:rPr>
          <w:rFonts w:ascii="Times New Roman" w:hAnsi="Times New Roman" w:cs="Times New Roman"/>
          <w:spacing w:val="-12"/>
        </w:rPr>
        <w:t xml:space="preserve"> </w:t>
      </w:r>
      <w:r w:rsidRPr="00913DCF">
        <w:rPr>
          <w:rFonts w:ascii="Times New Roman" w:hAnsi="Times New Roman" w:cs="Times New Roman"/>
        </w:rPr>
        <w:t>Martins</w:t>
      </w:r>
      <w:r w:rsidRPr="00913DCF">
        <w:rPr>
          <w:rFonts w:ascii="Times New Roman" w:hAnsi="Times New Roman" w:cs="Times New Roman"/>
          <w:spacing w:val="-9"/>
        </w:rPr>
        <w:t xml:space="preserve"> </w:t>
      </w:r>
      <w:r w:rsidRPr="00913DCF">
        <w:rPr>
          <w:rFonts w:ascii="Times New Roman" w:hAnsi="Times New Roman" w:cs="Times New Roman"/>
        </w:rPr>
        <w:t>Silva Agente de Contratação Portaria: 035/2025</w:t>
      </w:r>
    </w:p>
    <w:sectPr w:rsidR="00C21423" w:rsidRPr="00913DCF">
      <w:type w:val="continuous"/>
      <w:pgSz w:w="11920" w:h="16850"/>
      <w:pgMar w:top="3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5AF5"/>
    <w:multiLevelType w:val="hybridMultilevel"/>
    <w:tmpl w:val="5B368A34"/>
    <w:lvl w:ilvl="0" w:tplc="73BA2D5E">
      <w:numFmt w:val="bullet"/>
      <w:lvlText w:val="-"/>
      <w:lvlJc w:val="left"/>
      <w:pPr>
        <w:ind w:left="245" w:hanging="132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F0F484FC">
      <w:numFmt w:val="bullet"/>
      <w:lvlText w:val="•"/>
      <w:lvlJc w:val="left"/>
      <w:pPr>
        <w:ind w:left="1308" w:hanging="132"/>
      </w:pPr>
      <w:rPr>
        <w:rFonts w:hint="default"/>
        <w:lang w:val="pt-PT" w:eastAsia="en-US" w:bidi="ar-SA"/>
      </w:rPr>
    </w:lvl>
    <w:lvl w:ilvl="2" w:tplc="3230AE4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27A2D848">
      <w:numFmt w:val="bullet"/>
      <w:lvlText w:val="•"/>
      <w:lvlJc w:val="left"/>
      <w:pPr>
        <w:ind w:left="3444" w:hanging="132"/>
      </w:pPr>
      <w:rPr>
        <w:rFonts w:hint="default"/>
        <w:lang w:val="pt-PT" w:eastAsia="en-US" w:bidi="ar-SA"/>
      </w:rPr>
    </w:lvl>
    <w:lvl w:ilvl="4" w:tplc="DEF6399E">
      <w:numFmt w:val="bullet"/>
      <w:lvlText w:val="•"/>
      <w:lvlJc w:val="left"/>
      <w:pPr>
        <w:ind w:left="4512" w:hanging="132"/>
      </w:pPr>
      <w:rPr>
        <w:rFonts w:hint="default"/>
        <w:lang w:val="pt-PT" w:eastAsia="en-US" w:bidi="ar-SA"/>
      </w:rPr>
    </w:lvl>
    <w:lvl w:ilvl="5" w:tplc="AF32C21C">
      <w:numFmt w:val="bullet"/>
      <w:lvlText w:val="•"/>
      <w:lvlJc w:val="left"/>
      <w:pPr>
        <w:ind w:left="5580" w:hanging="132"/>
      </w:pPr>
      <w:rPr>
        <w:rFonts w:hint="default"/>
        <w:lang w:val="pt-PT" w:eastAsia="en-US" w:bidi="ar-SA"/>
      </w:rPr>
    </w:lvl>
    <w:lvl w:ilvl="6" w:tplc="48880390">
      <w:numFmt w:val="bullet"/>
      <w:lvlText w:val="•"/>
      <w:lvlJc w:val="left"/>
      <w:pPr>
        <w:ind w:left="6648" w:hanging="132"/>
      </w:pPr>
      <w:rPr>
        <w:rFonts w:hint="default"/>
        <w:lang w:val="pt-PT" w:eastAsia="en-US" w:bidi="ar-SA"/>
      </w:rPr>
    </w:lvl>
    <w:lvl w:ilvl="7" w:tplc="1D303D1A">
      <w:numFmt w:val="bullet"/>
      <w:lvlText w:val="•"/>
      <w:lvlJc w:val="left"/>
      <w:pPr>
        <w:ind w:left="7716" w:hanging="132"/>
      </w:pPr>
      <w:rPr>
        <w:rFonts w:hint="default"/>
        <w:lang w:val="pt-PT" w:eastAsia="en-US" w:bidi="ar-SA"/>
      </w:rPr>
    </w:lvl>
    <w:lvl w:ilvl="8" w:tplc="5B96108E">
      <w:numFmt w:val="bullet"/>
      <w:lvlText w:val="•"/>
      <w:lvlJc w:val="left"/>
      <w:pPr>
        <w:ind w:left="8784" w:hanging="132"/>
      </w:pPr>
      <w:rPr>
        <w:rFonts w:hint="default"/>
        <w:lang w:val="pt-PT" w:eastAsia="en-US" w:bidi="ar-SA"/>
      </w:rPr>
    </w:lvl>
  </w:abstractNum>
  <w:num w:numId="1" w16cid:durableId="207450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23"/>
    <w:rsid w:val="00031BB2"/>
    <w:rsid w:val="001442E1"/>
    <w:rsid w:val="008A747D"/>
    <w:rsid w:val="00913DCF"/>
    <w:rsid w:val="009C0C61"/>
    <w:rsid w:val="00C2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2F72"/>
  <w15:docId w15:val="{525437D1-B499-47CE-9F81-785A6302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1BB2"/>
    <w:pPr>
      <w:keepNext/>
      <w:keepLines/>
      <w:autoSpaceDE/>
      <w:autoSpaceDN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5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45" w:hanging="15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semiHidden/>
    <w:rsid w:val="00031BB2"/>
    <w:rPr>
      <w:rFonts w:ascii="Calibri" w:eastAsia="Calibri" w:hAnsi="Calibri" w:cs="Calibri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unhideWhenUsed/>
    <w:rsid w:val="00031B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1937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licitacaobarralonga@gmail.com</cp:lastModifiedBy>
  <cp:revision>2</cp:revision>
  <dcterms:created xsi:type="dcterms:W3CDTF">2025-08-08T14:10:00Z</dcterms:created>
  <dcterms:modified xsi:type="dcterms:W3CDTF">2025-08-08T14:10:00Z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