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2B2F" w14:textId="77777777" w:rsidR="009E45F6" w:rsidRPr="00B47307" w:rsidRDefault="009E45F6">
      <w:pPr>
        <w:spacing w:before="15"/>
        <w:rPr>
          <w:rFonts w:ascii="Arial" w:hAnsi="Arial" w:cs="Arial"/>
        </w:rPr>
      </w:pPr>
    </w:p>
    <w:p w14:paraId="7AB7605D" w14:textId="49D2CBEF" w:rsidR="00832C46" w:rsidRPr="00B47307" w:rsidRDefault="00F91C0F" w:rsidP="00B47307">
      <w:pPr>
        <w:spacing w:line="360" w:lineRule="auto"/>
        <w:ind w:left="116"/>
        <w:jc w:val="center"/>
        <w:rPr>
          <w:rFonts w:ascii="Arial" w:hAnsi="Arial" w:cs="Arial"/>
          <w:b/>
          <w:color w:val="202429"/>
          <w:spacing w:val="-2"/>
          <w:u w:val="single" w:color="202429"/>
        </w:rPr>
      </w:pPr>
      <w:r w:rsidRPr="00B47307">
        <w:rPr>
          <w:rFonts w:ascii="Arial" w:hAnsi="Arial" w:cs="Arial"/>
          <w:b/>
          <w:color w:val="202429"/>
          <w:u w:val="single" w:color="202429"/>
        </w:rPr>
        <w:t>AVISO</w:t>
      </w:r>
      <w:r w:rsidRPr="00B47307">
        <w:rPr>
          <w:rFonts w:ascii="Arial" w:hAnsi="Arial" w:cs="Arial"/>
          <w:b/>
          <w:color w:val="202429"/>
          <w:spacing w:val="-4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u w:val="single" w:color="202429"/>
        </w:rPr>
        <w:t>DE</w:t>
      </w:r>
      <w:r w:rsidRPr="00B47307">
        <w:rPr>
          <w:rFonts w:ascii="Arial" w:hAnsi="Arial" w:cs="Arial"/>
          <w:b/>
          <w:color w:val="202429"/>
          <w:spacing w:val="-2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u w:val="single" w:color="202429"/>
        </w:rPr>
        <w:t>INTERESSE</w:t>
      </w:r>
      <w:r w:rsidRPr="00B47307">
        <w:rPr>
          <w:rFonts w:ascii="Arial" w:hAnsi="Arial" w:cs="Arial"/>
          <w:b/>
          <w:color w:val="202429"/>
          <w:spacing w:val="-5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u w:val="single" w:color="202429"/>
        </w:rPr>
        <w:t>DE</w:t>
      </w:r>
      <w:r w:rsidRPr="00B47307">
        <w:rPr>
          <w:rFonts w:ascii="Arial" w:hAnsi="Arial" w:cs="Arial"/>
          <w:b/>
          <w:color w:val="202429"/>
          <w:spacing w:val="-5"/>
          <w:u w:val="single" w:color="202429"/>
        </w:rPr>
        <w:t xml:space="preserve"> </w:t>
      </w:r>
      <w:r w:rsidRPr="00B47307">
        <w:rPr>
          <w:rFonts w:ascii="Arial" w:hAnsi="Arial" w:cs="Arial"/>
          <w:b/>
          <w:color w:val="202429"/>
          <w:spacing w:val="-2"/>
          <w:u w:val="single" w:color="202429"/>
        </w:rPr>
        <w:t>CONTRATAÇÃO</w:t>
      </w:r>
    </w:p>
    <w:p w14:paraId="2EB7451E" w14:textId="77777777" w:rsidR="009E45F6" w:rsidRPr="00B47307" w:rsidRDefault="009E45F6" w:rsidP="000E6924">
      <w:pPr>
        <w:pStyle w:val="Corpodetexto"/>
        <w:spacing w:before="10" w:line="360" w:lineRule="auto"/>
        <w:rPr>
          <w:rFonts w:ascii="Arial" w:hAnsi="Arial" w:cs="Arial"/>
          <w:b/>
          <w:sz w:val="22"/>
          <w:szCs w:val="22"/>
        </w:rPr>
      </w:pPr>
    </w:p>
    <w:p w14:paraId="2F361B74" w14:textId="0D3A39C0" w:rsidR="007D2369" w:rsidRPr="00B47307" w:rsidRDefault="00FD2CAB" w:rsidP="00FD2CAB">
      <w:pPr>
        <w:tabs>
          <w:tab w:val="left" w:pos="567"/>
        </w:tabs>
        <w:spacing w:line="360" w:lineRule="auto"/>
        <w:rPr>
          <w:rFonts w:ascii="Arial" w:hAnsi="Arial" w:cs="Arial"/>
          <w:bCs/>
        </w:rPr>
      </w:pPr>
      <w:r w:rsidRPr="00B47307">
        <w:rPr>
          <w:rFonts w:ascii="Arial" w:hAnsi="Arial" w:cs="Arial"/>
          <w:b/>
          <w:color w:val="202429"/>
          <w:spacing w:val="-2"/>
        </w:rPr>
        <w:tab/>
        <w:t xml:space="preserve">- </w:t>
      </w:r>
      <w:r w:rsidR="00F91C0F" w:rsidRPr="00B47307">
        <w:rPr>
          <w:rFonts w:ascii="Arial" w:hAnsi="Arial" w:cs="Arial"/>
          <w:b/>
          <w:color w:val="202429"/>
          <w:spacing w:val="-2"/>
        </w:rPr>
        <w:t>PROCESSO</w:t>
      </w:r>
      <w:r w:rsidR="00F91C0F" w:rsidRPr="00B47307">
        <w:rPr>
          <w:rFonts w:ascii="Arial" w:hAnsi="Arial" w:cs="Arial"/>
          <w:b/>
          <w:color w:val="202429"/>
          <w:spacing w:val="1"/>
        </w:rPr>
        <w:t xml:space="preserve"> </w:t>
      </w:r>
      <w:r w:rsidR="00F91C0F" w:rsidRPr="00B47307">
        <w:rPr>
          <w:rFonts w:ascii="Arial" w:hAnsi="Arial" w:cs="Arial"/>
          <w:b/>
          <w:color w:val="202429"/>
          <w:spacing w:val="-2"/>
        </w:rPr>
        <w:t>ADMINISTRATIVO</w:t>
      </w:r>
      <w:r w:rsidR="00F91C0F" w:rsidRPr="00B47307">
        <w:rPr>
          <w:rFonts w:ascii="Arial" w:hAnsi="Arial" w:cs="Arial"/>
          <w:b/>
          <w:color w:val="202429"/>
          <w:spacing w:val="-3"/>
        </w:rPr>
        <w:t xml:space="preserve"> </w:t>
      </w:r>
      <w:r w:rsidR="00F91C0F" w:rsidRPr="00B47307">
        <w:rPr>
          <w:rFonts w:ascii="Arial" w:hAnsi="Arial" w:cs="Arial"/>
          <w:b/>
          <w:color w:val="202429"/>
          <w:spacing w:val="-2"/>
        </w:rPr>
        <w:t>Nº</w:t>
      </w:r>
      <w:r w:rsidR="00832C46" w:rsidRPr="00B47307">
        <w:rPr>
          <w:rFonts w:ascii="Arial" w:hAnsi="Arial" w:cs="Arial"/>
          <w:b/>
          <w:color w:val="202429"/>
          <w:spacing w:val="-2"/>
        </w:rPr>
        <w:t>:</w:t>
      </w:r>
      <w:r w:rsidR="00F91C0F" w:rsidRPr="00B47307">
        <w:rPr>
          <w:rFonts w:ascii="Arial" w:hAnsi="Arial" w:cs="Arial"/>
          <w:b/>
          <w:color w:val="202429"/>
          <w:spacing w:val="-2"/>
        </w:rPr>
        <w:t xml:space="preserve"> </w:t>
      </w:r>
      <w:r w:rsidR="009F360E" w:rsidRPr="00B47307">
        <w:rPr>
          <w:rFonts w:ascii="Arial" w:hAnsi="Arial" w:cs="Arial"/>
          <w:bCs/>
          <w:spacing w:val="-2"/>
        </w:rPr>
        <w:t>0</w:t>
      </w:r>
      <w:r w:rsidR="00511B0E">
        <w:rPr>
          <w:rFonts w:ascii="Arial" w:hAnsi="Arial" w:cs="Arial"/>
          <w:bCs/>
          <w:spacing w:val="-2"/>
        </w:rPr>
        <w:t>91</w:t>
      </w:r>
      <w:r w:rsidR="009F360E" w:rsidRPr="00B47307">
        <w:rPr>
          <w:rFonts w:ascii="Arial" w:hAnsi="Arial" w:cs="Arial"/>
          <w:bCs/>
          <w:spacing w:val="-2"/>
        </w:rPr>
        <w:t>/2025</w:t>
      </w:r>
    </w:p>
    <w:p w14:paraId="18C7A2F7" w14:textId="4A10F2C5" w:rsidR="007D2369" w:rsidRPr="00B47307" w:rsidRDefault="00FD2CAB" w:rsidP="00FD2CAB">
      <w:pPr>
        <w:spacing w:line="360" w:lineRule="auto"/>
        <w:ind w:left="118" w:firstLine="449"/>
        <w:rPr>
          <w:rFonts w:ascii="Arial" w:hAnsi="Arial" w:cs="Arial"/>
          <w:bCs/>
          <w:spacing w:val="-2"/>
        </w:rPr>
      </w:pPr>
      <w:r w:rsidRPr="00B47307">
        <w:rPr>
          <w:rFonts w:ascii="Arial" w:hAnsi="Arial" w:cs="Arial"/>
          <w:b/>
          <w:color w:val="202429"/>
        </w:rPr>
        <w:t xml:space="preserve">- </w:t>
      </w:r>
      <w:r w:rsidR="00F91C0F" w:rsidRPr="00B47307">
        <w:rPr>
          <w:rFonts w:ascii="Arial" w:hAnsi="Arial" w:cs="Arial"/>
          <w:b/>
          <w:color w:val="202429"/>
        </w:rPr>
        <w:t>DISPENSA</w:t>
      </w:r>
      <w:r w:rsidR="00F91C0F" w:rsidRPr="00B47307">
        <w:rPr>
          <w:rFonts w:ascii="Arial" w:hAnsi="Arial" w:cs="Arial"/>
          <w:b/>
          <w:color w:val="202429"/>
          <w:spacing w:val="-8"/>
        </w:rPr>
        <w:t xml:space="preserve"> </w:t>
      </w:r>
      <w:r w:rsidR="00F91C0F" w:rsidRPr="00B47307">
        <w:rPr>
          <w:rFonts w:ascii="Arial" w:hAnsi="Arial" w:cs="Arial"/>
          <w:b/>
          <w:color w:val="202429"/>
        </w:rPr>
        <w:t>N°</w:t>
      </w:r>
      <w:r w:rsidR="00832C46" w:rsidRPr="00B47307">
        <w:rPr>
          <w:rFonts w:ascii="Arial" w:hAnsi="Arial" w:cs="Arial"/>
          <w:b/>
          <w:color w:val="202429"/>
        </w:rPr>
        <w:t>:</w:t>
      </w:r>
      <w:r w:rsidR="00F91C0F" w:rsidRPr="00B47307">
        <w:rPr>
          <w:rFonts w:ascii="Arial" w:hAnsi="Arial" w:cs="Arial"/>
          <w:b/>
          <w:color w:val="202429"/>
        </w:rPr>
        <w:t xml:space="preserve"> </w:t>
      </w:r>
      <w:r w:rsidR="009F360E" w:rsidRPr="00B47307">
        <w:rPr>
          <w:rFonts w:ascii="Arial" w:hAnsi="Arial" w:cs="Arial"/>
          <w:bCs/>
          <w:spacing w:val="-2"/>
        </w:rPr>
        <w:t>0</w:t>
      </w:r>
      <w:r w:rsidR="00511B0E">
        <w:rPr>
          <w:rFonts w:ascii="Arial" w:hAnsi="Arial" w:cs="Arial"/>
          <w:bCs/>
          <w:spacing w:val="-2"/>
        </w:rPr>
        <w:t>40</w:t>
      </w:r>
      <w:r w:rsidR="009F360E" w:rsidRPr="00B47307">
        <w:rPr>
          <w:rFonts w:ascii="Arial" w:hAnsi="Arial" w:cs="Arial"/>
          <w:bCs/>
          <w:spacing w:val="-2"/>
        </w:rPr>
        <w:t>/2025</w:t>
      </w:r>
    </w:p>
    <w:p w14:paraId="5B4E51FC" w14:textId="5E229816" w:rsidR="00FA3044" w:rsidRPr="00B47307" w:rsidRDefault="001728D9" w:rsidP="00FA3044">
      <w:pPr>
        <w:spacing w:line="360" w:lineRule="auto"/>
        <w:ind w:left="118" w:firstLine="449"/>
        <w:rPr>
          <w:rFonts w:ascii="Arial" w:hAnsi="Arial" w:cs="Arial"/>
          <w:b/>
          <w:color w:val="202429"/>
        </w:rPr>
      </w:pPr>
      <w:r w:rsidRPr="00B47307">
        <w:rPr>
          <w:rFonts w:ascii="Arial" w:hAnsi="Arial" w:cs="Arial"/>
          <w:b/>
          <w:color w:val="202429"/>
        </w:rPr>
        <w:t>-</w:t>
      </w:r>
      <w:r w:rsidRPr="00B47307">
        <w:rPr>
          <w:rFonts w:ascii="Arial" w:hAnsi="Arial" w:cs="Arial"/>
          <w:bCs/>
          <w:spacing w:val="-2"/>
        </w:rPr>
        <w:t xml:space="preserve"> </w:t>
      </w:r>
      <w:r w:rsidRPr="00B47307">
        <w:rPr>
          <w:rFonts w:ascii="Arial" w:hAnsi="Arial" w:cs="Arial"/>
          <w:b/>
          <w:color w:val="202429"/>
        </w:rPr>
        <w:t xml:space="preserve">REGISTRO DE PREÇO Nº: </w:t>
      </w:r>
      <w:r w:rsidR="00FA3044" w:rsidRPr="00B47307">
        <w:rPr>
          <w:rFonts w:ascii="Arial" w:hAnsi="Arial" w:cs="Arial"/>
          <w:bCs/>
          <w:color w:val="202429"/>
        </w:rPr>
        <w:t>0</w:t>
      </w:r>
      <w:r w:rsidR="00511B0E">
        <w:rPr>
          <w:rFonts w:ascii="Arial" w:hAnsi="Arial" w:cs="Arial"/>
          <w:bCs/>
          <w:color w:val="202429"/>
        </w:rPr>
        <w:t>33</w:t>
      </w:r>
      <w:r w:rsidR="00FA3044" w:rsidRPr="00B47307">
        <w:rPr>
          <w:rFonts w:ascii="Arial" w:hAnsi="Arial" w:cs="Arial"/>
          <w:bCs/>
          <w:color w:val="202429"/>
        </w:rPr>
        <w:t>/2025</w:t>
      </w:r>
    </w:p>
    <w:p w14:paraId="0D85ECED" w14:textId="212916FD" w:rsidR="00FD2CAB" w:rsidRPr="00B47307" w:rsidRDefault="00F91C0F" w:rsidP="00D9293B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firstLine="301"/>
      </w:pPr>
      <w:r w:rsidRPr="00B47307">
        <w:rPr>
          <w:b/>
          <w:color w:val="202429"/>
        </w:rPr>
        <w:t>BASE</w:t>
      </w:r>
      <w:r w:rsidRPr="00B47307">
        <w:rPr>
          <w:b/>
          <w:color w:val="202429"/>
          <w:spacing w:val="-8"/>
        </w:rPr>
        <w:t xml:space="preserve"> </w:t>
      </w:r>
      <w:r w:rsidRPr="00B47307">
        <w:rPr>
          <w:b/>
          <w:color w:val="202429"/>
        </w:rPr>
        <w:t>LEGAL</w:t>
      </w:r>
      <w:r w:rsidRPr="00B47307">
        <w:t>:</w:t>
      </w:r>
      <w:r w:rsidRPr="00B47307">
        <w:rPr>
          <w:spacing w:val="-5"/>
        </w:rPr>
        <w:t xml:space="preserve"> </w:t>
      </w:r>
      <w:r w:rsidRPr="00B47307">
        <w:t>Art.</w:t>
      </w:r>
      <w:r w:rsidRPr="00B47307">
        <w:rPr>
          <w:spacing w:val="-5"/>
        </w:rPr>
        <w:t xml:space="preserve"> </w:t>
      </w:r>
      <w:r w:rsidRPr="00B47307">
        <w:t>75,</w:t>
      </w:r>
      <w:r w:rsidR="00E81387" w:rsidRPr="00B47307">
        <w:rPr>
          <w:spacing w:val="-5"/>
        </w:rPr>
        <w:t xml:space="preserve"> </w:t>
      </w:r>
      <w:r w:rsidR="00E81387" w:rsidRPr="00B47307">
        <w:t>II</w:t>
      </w:r>
      <w:r w:rsidRPr="00B47307">
        <w:t>,</w:t>
      </w:r>
      <w:r w:rsidRPr="00B47307">
        <w:rPr>
          <w:spacing w:val="-5"/>
        </w:rPr>
        <w:t xml:space="preserve"> </w:t>
      </w:r>
      <w:r w:rsidRPr="00B47307">
        <w:t>Lei</w:t>
      </w:r>
      <w:r w:rsidRPr="00B47307">
        <w:rPr>
          <w:spacing w:val="-5"/>
        </w:rPr>
        <w:t xml:space="preserve"> </w:t>
      </w:r>
      <w:r w:rsidRPr="00B47307">
        <w:t>Federal</w:t>
      </w:r>
      <w:r w:rsidRPr="00B47307">
        <w:rPr>
          <w:spacing w:val="-2"/>
        </w:rPr>
        <w:t xml:space="preserve"> </w:t>
      </w:r>
      <w:r w:rsidRPr="00B47307">
        <w:t>n</w:t>
      </w:r>
      <w:r w:rsidR="003638F9" w:rsidRPr="00B47307">
        <w:t xml:space="preserve">º </w:t>
      </w:r>
      <w:r w:rsidRPr="00B47307">
        <w:rPr>
          <w:spacing w:val="-8"/>
        </w:rPr>
        <w:t xml:space="preserve"> </w:t>
      </w:r>
      <w:r w:rsidRPr="00B47307">
        <w:rPr>
          <w:spacing w:val="-2"/>
        </w:rPr>
        <w:t>14.133/2021.</w:t>
      </w:r>
    </w:p>
    <w:p w14:paraId="46CD07A3" w14:textId="02887E5A" w:rsidR="00B67152" w:rsidRPr="00B47307" w:rsidRDefault="00FD2CAB" w:rsidP="001728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71"/>
        <w:jc w:val="both"/>
        <w:rPr>
          <w:rFonts w:ascii="Arial" w:hAnsi="Arial" w:cs="Arial"/>
        </w:rPr>
      </w:pPr>
      <w:r w:rsidRPr="00B47307">
        <w:rPr>
          <w:rFonts w:ascii="Arial" w:hAnsi="Arial" w:cs="Arial"/>
          <w:b/>
          <w:color w:val="202429"/>
        </w:rPr>
        <w:t xml:space="preserve">- </w:t>
      </w:r>
      <w:r w:rsidR="00F91C0F" w:rsidRPr="00B47307">
        <w:rPr>
          <w:rFonts w:ascii="Arial" w:hAnsi="Arial" w:cs="Arial"/>
          <w:b/>
          <w:color w:val="202429"/>
        </w:rPr>
        <w:t>OBJETO</w:t>
      </w:r>
      <w:r w:rsidR="002407E1" w:rsidRPr="00B47307">
        <w:rPr>
          <w:rFonts w:ascii="Arial" w:hAnsi="Arial" w:cs="Arial"/>
          <w:b/>
          <w:color w:val="202429"/>
          <w:spacing w:val="-3"/>
        </w:rPr>
        <w:t xml:space="preserve"> </w:t>
      </w:r>
      <w:r w:rsidR="00F91C0F" w:rsidRPr="00B47307">
        <w:rPr>
          <w:rFonts w:ascii="Arial" w:hAnsi="Arial" w:cs="Arial"/>
          <w:b/>
          <w:color w:val="202429"/>
        </w:rPr>
        <w:t>PRETENDIDO:</w:t>
      </w:r>
      <w:bookmarkStart w:id="0" w:name="_Hlk189134701"/>
      <w:r w:rsidR="00832C46" w:rsidRPr="00B47307">
        <w:rPr>
          <w:rFonts w:ascii="Arial" w:hAnsi="Arial" w:cs="Arial"/>
          <w:b/>
          <w:color w:val="202429"/>
        </w:rPr>
        <w:t xml:space="preserve"> </w:t>
      </w:r>
      <w:bookmarkEnd w:id="0"/>
      <w:r w:rsidR="001728D9" w:rsidRPr="00B47307">
        <w:rPr>
          <w:rFonts w:ascii="Arial" w:hAnsi="Arial" w:cs="Arial"/>
          <w:lang w:val="pt-BR" w:eastAsia="pt-BR"/>
        </w:rPr>
        <w:t>Registro de preço par</w:t>
      </w:r>
      <w:r w:rsidR="00511B0E">
        <w:rPr>
          <w:rFonts w:ascii="Arial" w:hAnsi="Arial" w:cs="Arial"/>
          <w:lang w:val="pt-BR" w:eastAsia="pt-BR"/>
        </w:rPr>
        <w:t>a contratação de empresa especializada no fornecimento de bombona plástica para atender a demanda da Secretaria de Obras do município de Barra Longa/MG.</w:t>
      </w:r>
    </w:p>
    <w:tbl>
      <w:tblPr>
        <w:tblpPr w:leftFromText="141" w:rightFromText="141" w:vertAnchor="text" w:horzAnchor="page" w:tblpX="877" w:tblpY="199"/>
        <w:tblW w:w="0" w:type="auto"/>
        <w:tblCellSpacing w:w="15" w:type="dxa"/>
        <w:tblLook w:val="04A0" w:firstRow="1" w:lastRow="0" w:firstColumn="1" w:lastColumn="0" w:noHBand="0" w:noVBand="1"/>
      </w:tblPr>
      <w:tblGrid>
        <w:gridCol w:w="6183"/>
        <w:gridCol w:w="1305"/>
        <w:gridCol w:w="2335"/>
      </w:tblGrid>
      <w:tr w:rsidR="00511B0E" w:rsidRPr="00511B0E" w14:paraId="0647A7A3" w14:textId="77777777" w:rsidTr="00511B0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7564A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511B0E">
              <w:rPr>
                <w:rFonts w:ascii="Arial" w:hAnsi="Arial" w:cs="Arial"/>
                <w:b/>
                <w:lang w:val="pt-BR"/>
              </w:rPr>
              <w:t>Tipo de Bombona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6401B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511B0E">
              <w:rPr>
                <w:rFonts w:ascii="Arial" w:hAnsi="Arial" w:cs="Arial"/>
                <w:b/>
                <w:lang w:val="pt-BR"/>
              </w:rPr>
              <w:t>Capacidade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622F3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511B0E">
              <w:rPr>
                <w:rFonts w:ascii="Arial" w:hAnsi="Arial" w:cs="Arial"/>
                <w:b/>
                <w:lang w:val="pt-BR"/>
              </w:rPr>
              <w:t>Quantidade Estimada</w:t>
            </w:r>
          </w:p>
        </w:tc>
      </w:tr>
      <w:tr w:rsidR="00511B0E" w:rsidRPr="00511B0E" w14:paraId="7DF54F0D" w14:textId="77777777" w:rsidTr="00511B0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6C626" w14:textId="49659578" w:rsidR="00511B0E" w:rsidRPr="00511B0E" w:rsidRDefault="00511B0E" w:rsidP="00511B0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Bombona </w:t>
            </w:r>
            <w:r w:rsidRPr="00511B0E">
              <w:rPr>
                <w:rFonts w:ascii="Arial" w:hAnsi="Arial" w:cs="Arial"/>
                <w:lang w:val="pt-BR"/>
              </w:rPr>
              <w:t>Plástica Manual em PEAD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C608A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511B0E">
              <w:rPr>
                <w:rFonts w:ascii="Arial" w:hAnsi="Arial" w:cs="Arial"/>
                <w:lang w:val="pt-BR"/>
              </w:rPr>
              <w:t>200 LITROS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08BF0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511B0E">
              <w:rPr>
                <w:rFonts w:ascii="Arial" w:hAnsi="Arial" w:cs="Arial"/>
                <w:lang w:val="pt-BR"/>
              </w:rPr>
              <w:t>02 unidades</w:t>
            </w:r>
          </w:p>
        </w:tc>
      </w:tr>
      <w:tr w:rsidR="00511B0E" w:rsidRPr="00511B0E" w14:paraId="6D48EF81" w14:textId="77777777" w:rsidTr="00511B0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8FE5" w14:textId="12E8C25B" w:rsidR="00511B0E" w:rsidRPr="00511B0E" w:rsidRDefault="00511B0E" w:rsidP="00511B0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Bombona </w:t>
            </w:r>
            <w:r w:rsidRPr="00511B0E">
              <w:rPr>
                <w:rFonts w:ascii="Arial" w:hAnsi="Arial" w:cs="Arial"/>
                <w:lang w:val="pt-BR"/>
              </w:rPr>
              <w:t xml:space="preserve">Plástica Manual em Aço e PVC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B2CDE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511B0E">
              <w:rPr>
                <w:rFonts w:ascii="Arial" w:hAnsi="Arial" w:cs="Arial"/>
                <w:lang w:val="pt-BR"/>
              </w:rPr>
              <w:t>4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10FA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511B0E">
              <w:rPr>
                <w:rFonts w:ascii="Arial" w:hAnsi="Arial" w:cs="Arial"/>
                <w:lang w:val="pt-BR"/>
              </w:rPr>
              <w:t>02 unidades</w:t>
            </w:r>
          </w:p>
        </w:tc>
      </w:tr>
      <w:tr w:rsidR="00511B0E" w:rsidRPr="00511B0E" w14:paraId="6730E963" w14:textId="77777777" w:rsidTr="00511B0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919E8" w14:textId="528BD55E" w:rsidR="00511B0E" w:rsidRPr="00511B0E" w:rsidRDefault="00511B0E" w:rsidP="00511B0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Bomba </w:t>
            </w:r>
            <w:r w:rsidRPr="00511B0E">
              <w:rPr>
                <w:rFonts w:ascii="Arial" w:hAnsi="Arial" w:cs="Arial"/>
                <w:lang w:val="pt-BR"/>
              </w:rPr>
              <w:t xml:space="preserve">Elétrica (motorizada) PARA TRANSFERENCIA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39E71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511B0E">
              <w:rPr>
                <w:rFonts w:ascii="Arial" w:hAnsi="Arial" w:cs="Arial"/>
                <w:lang w:val="pt-BR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221A0" w14:textId="77777777" w:rsidR="00511B0E" w:rsidRPr="00511B0E" w:rsidRDefault="00511B0E" w:rsidP="00511B0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511B0E">
              <w:rPr>
                <w:rFonts w:ascii="Arial" w:hAnsi="Arial" w:cs="Arial"/>
                <w:lang w:val="pt-BR"/>
              </w:rPr>
              <w:t>02 unidades</w:t>
            </w:r>
          </w:p>
        </w:tc>
      </w:tr>
    </w:tbl>
    <w:p w14:paraId="065B2234" w14:textId="3722A2D1" w:rsidR="000E6924" w:rsidRPr="00B47307" w:rsidRDefault="000E6924" w:rsidP="00B6715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color w:val="000000"/>
        </w:rPr>
      </w:pPr>
      <w:r w:rsidRPr="00B47307">
        <w:rPr>
          <w:rFonts w:ascii="Arial" w:hAnsi="Arial" w:cs="Arial"/>
        </w:rPr>
        <w:t xml:space="preserve">                               </w:t>
      </w:r>
    </w:p>
    <w:p w14:paraId="0AA6B4EA" w14:textId="77777777" w:rsidR="0097515D" w:rsidRPr="00B47307" w:rsidRDefault="0097515D" w:rsidP="000E6924">
      <w:pPr>
        <w:spacing w:line="360" w:lineRule="auto"/>
        <w:rPr>
          <w:rFonts w:ascii="Arial" w:hAnsi="Arial" w:cs="Arial"/>
        </w:rPr>
      </w:pPr>
    </w:p>
    <w:p w14:paraId="6AE2872F" w14:textId="77777777" w:rsidR="00511B0E" w:rsidRDefault="00511B0E" w:rsidP="00FD2CAB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49B71F83" w14:textId="77777777" w:rsidR="00511B0E" w:rsidRDefault="00511B0E" w:rsidP="00FD2CAB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7A1307EF" w14:textId="77777777" w:rsidR="00511B0E" w:rsidRDefault="00511B0E" w:rsidP="00FD2CAB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5813B3EA" w14:textId="77777777" w:rsidR="00511B0E" w:rsidRDefault="00511B0E" w:rsidP="00FD2CAB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449A867F" w14:textId="06E9F393" w:rsidR="00FD2CAB" w:rsidRPr="00B47307" w:rsidRDefault="00FD2CAB" w:rsidP="00FD2CAB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47307">
        <w:rPr>
          <w:rFonts w:ascii="Arial" w:hAnsi="Arial" w:cs="Arial"/>
          <w:sz w:val="22"/>
          <w:szCs w:val="22"/>
        </w:rPr>
        <w:t>Os interessados deverão encaminhar as propostas de preços, devidamente assinadas, somente pela plataforma da Licitar Digital, cujo o link de acesso é:</w:t>
      </w:r>
      <w:r w:rsidRPr="00B47307">
        <w:rPr>
          <w:sz w:val="22"/>
          <w:szCs w:val="22"/>
        </w:rPr>
        <w:t xml:space="preserve"> </w:t>
      </w:r>
      <w:r w:rsidRPr="00B47307">
        <w:rPr>
          <w:rFonts w:ascii="Arial" w:hAnsi="Arial" w:cs="Arial"/>
          <w:sz w:val="22"/>
          <w:szCs w:val="22"/>
        </w:rPr>
        <w:t>https://licitar.digital/</w:t>
      </w:r>
    </w:p>
    <w:p w14:paraId="240B73B2" w14:textId="21996EF1" w:rsidR="0097515D" w:rsidRPr="00B47307" w:rsidRDefault="0097515D" w:rsidP="00FD2CAB">
      <w:pPr>
        <w:spacing w:before="267" w:line="360" w:lineRule="auto"/>
        <w:ind w:firstLine="720"/>
        <w:rPr>
          <w:rFonts w:ascii="Arial" w:hAnsi="Arial" w:cs="Arial"/>
          <w:b/>
          <w:bCs/>
          <w:color w:val="202429"/>
          <w:spacing w:val="-4"/>
        </w:rPr>
      </w:pPr>
      <w:r w:rsidRPr="00B47307">
        <w:rPr>
          <w:rFonts w:ascii="Arial" w:hAnsi="Arial" w:cs="Arial"/>
          <w:b/>
          <w:color w:val="202429"/>
        </w:rPr>
        <w:t>Data</w:t>
      </w:r>
      <w:r w:rsidRPr="00B47307">
        <w:rPr>
          <w:rFonts w:ascii="Arial" w:hAnsi="Arial" w:cs="Arial"/>
          <w:b/>
          <w:color w:val="202429"/>
          <w:spacing w:val="-2"/>
        </w:rPr>
        <w:t xml:space="preserve"> </w:t>
      </w:r>
      <w:r w:rsidRPr="00B47307">
        <w:rPr>
          <w:rFonts w:ascii="Arial" w:hAnsi="Arial" w:cs="Arial"/>
          <w:b/>
          <w:color w:val="202429"/>
        </w:rPr>
        <w:t>final</w:t>
      </w:r>
      <w:r w:rsidRPr="00B47307">
        <w:rPr>
          <w:rFonts w:ascii="Arial" w:hAnsi="Arial" w:cs="Arial"/>
          <w:b/>
          <w:color w:val="202429"/>
          <w:spacing w:val="-6"/>
        </w:rPr>
        <w:t xml:space="preserve"> </w:t>
      </w:r>
      <w:r w:rsidRPr="00B47307">
        <w:rPr>
          <w:rFonts w:ascii="Arial" w:hAnsi="Arial" w:cs="Arial"/>
          <w:b/>
          <w:color w:val="202429"/>
        </w:rPr>
        <w:t>de</w:t>
      </w:r>
      <w:r w:rsidRPr="00B47307">
        <w:rPr>
          <w:rFonts w:ascii="Arial" w:hAnsi="Arial" w:cs="Arial"/>
          <w:b/>
          <w:color w:val="202429"/>
          <w:spacing w:val="-2"/>
        </w:rPr>
        <w:t xml:space="preserve"> </w:t>
      </w:r>
      <w:r w:rsidRPr="00B47307">
        <w:rPr>
          <w:rFonts w:ascii="Arial" w:hAnsi="Arial" w:cs="Arial"/>
          <w:b/>
          <w:color w:val="202429"/>
        </w:rPr>
        <w:t>apresentação</w:t>
      </w:r>
      <w:r w:rsidR="00832C46" w:rsidRPr="00B47307">
        <w:rPr>
          <w:rFonts w:ascii="Arial" w:hAnsi="Arial" w:cs="Arial"/>
          <w:b/>
          <w:color w:val="202429"/>
        </w:rPr>
        <w:t xml:space="preserve"> das propostas</w:t>
      </w:r>
      <w:r w:rsidRPr="00B47307">
        <w:rPr>
          <w:rFonts w:ascii="Arial" w:hAnsi="Arial" w:cs="Arial"/>
          <w:b/>
          <w:color w:val="202429"/>
        </w:rPr>
        <w:t>:</w:t>
      </w:r>
      <w:r w:rsidRPr="00B47307">
        <w:rPr>
          <w:rFonts w:ascii="Arial" w:hAnsi="Arial" w:cs="Arial"/>
          <w:b/>
          <w:color w:val="202429"/>
          <w:spacing w:val="-1"/>
        </w:rPr>
        <w:t xml:space="preserve"> </w:t>
      </w:r>
      <w:r w:rsidR="00B47307" w:rsidRPr="00B47307">
        <w:rPr>
          <w:rFonts w:ascii="Arial" w:eastAsia="Arial MT" w:hAnsi="Arial" w:cs="Arial"/>
        </w:rPr>
        <w:t>24</w:t>
      </w:r>
      <w:r w:rsidRPr="00B47307">
        <w:rPr>
          <w:rFonts w:ascii="Arial" w:eastAsia="Arial MT" w:hAnsi="Arial" w:cs="Arial"/>
        </w:rPr>
        <w:t xml:space="preserve"> de </w:t>
      </w:r>
      <w:r w:rsidR="00C4735D" w:rsidRPr="00B47307">
        <w:rPr>
          <w:rFonts w:ascii="Arial" w:eastAsia="Arial MT" w:hAnsi="Arial" w:cs="Arial"/>
        </w:rPr>
        <w:t>ju</w:t>
      </w:r>
      <w:r w:rsidR="00F612B6" w:rsidRPr="00B47307">
        <w:rPr>
          <w:rFonts w:ascii="Arial" w:eastAsia="Arial MT" w:hAnsi="Arial" w:cs="Arial"/>
        </w:rPr>
        <w:t>lh</w:t>
      </w:r>
      <w:r w:rsidR="00C4735D" w:rsidRPr="00B47307">
        <w:rPr>
          <w:rFonts w:ascii="Arial" w:eastAsia="Arial MT" w:hAnsi="Arial" w:cs="Arial"/>
        </w:rPr>
        <w:t>o</w:t>
      </w:r>
      <w:r w:rsidRPr="00B47307">
        <w:rPr>
          <w:rFonts w:ascii="Arial" w:eastAsia="Arial MT" w:hAnsi="Arial" w:cs="Arial"/>
        </w:rPr>
        <w:t xml:space="preserve"> de 202</w:t>
      </w:r>
      <w:r w:rsidR="002407E1" w:rsidRPr="00B47307">
        <w:rPr>
          <w:rFonts w:ascii="Arial" w:eastAsia="Arial MT" w:hAnsi="Arial" w:cs="Arial"/>
        </w:rPr>
        <w:t>5</w:t>
      </w:r>
      <w:r w:rsidR="00FD2CAB" w:rsidRPr="00B47307">
        <w:rPr>
          <w:rFonts w:ascii="Arial" w:eastAsia="Arial MT" w:hAnsi="Arial" w:cs="Arial"/>
        </w:rPr>
        <w:t xml:space="preserve"> às </w:t>
      </w:r>
      <w:r w:rsidR="00511B0E">
        <w:rPr>
          <w:rFonts w:ascii="Arial" w:eastAsia="Arial MT" w:hAnsi="Arial" w:cs="Arial"/>
        </w:rPr>
        <w:t>12</w:t>
      </w:r>
      <w:r w:rsidR="00FD2CAB" w:rsidRPr="00B47307">
        <w:rPr>
          <w:rFonts w:ascii="Arial" w:eastAsia="Arial MT" w:hAnsi="Arial" w:cs="Arial"/>
        </w:rPr>
        <w:t>h00.</w:t>
      </w:r>
      <w:r w:rsidR="00FD2CAB" w:rsidRPr="00B47307">
        <w:rPr>
          <w:rFonts w:ascii="Arial" w:hAnsi="Arial" w:cs="Arial"/>
          <w:b/>
          <w:bCs/>
          <w:color w:val="202429"/>
          <w:spacing w:val="-4"/>
        </w:rPr>
        <w:t xml:space="preserve"> </w:t>
      </w:r>
    </w:p>
    <w:p w14:paraId="4D197DF6" w14:textId="6E4013AD" w:rsidR="00832C46" w:rsidRPr="00B47307" w:rsidRDefault="00832C46" w:rsidP="00FD2CAB">
      <w:pPr>
        <w:spacing w:before="267" w:line="360" w:lineRule="auto"/>
        <w:ind w:firstLine="720"/>
        <w:rPr>
          <w:rFonts w:ascii="Arial" w:hAnsi="Arial" w:cs="Arial"/>
          <w:b/>
          <w:bCs/>
        </w:rPr>
      </w:pPr>
      <w:r w:rsidRPr="00B47307">
        <w:rPr>
          <w:rFonts w:ascii="Arial" w:hAnsi="Arial" w:cs="Arial"/>
          <w:b/>
          <w:bCs/>
          <w:color w:val="202429"/>
          <w:spacing w:val="-4"/>
        </w:rPr>
        <w:t xml:space="preserve">Data da sessão: </w:t>
      </w:r>
      <w:r w:rsidR="00B47307" w:rsidRPr="00B47307">
        <w:rPr>
          <w:rFonts w:ascii="Arial" w:hAnsi="Arial" w:cs="Arial"/>
          <w:b/>
          <w:bCs/>
          <w:color w:val="202429"/>
          <w:spacing w:val="-4"/>
        </w:rPr>
        <w:t>24</w:t>
      </w:r>
      <w:r w:rsidRPr="00B47307">
        <w:rPr>
          <w:rFonts w:ascii="Arial" w:hAnsi="Arial" w:cs="Arial"/>
          <w:spacing w:val="-4"/>
        </w:rPr>
        <w:t xml:space="preserve"> de ju</w:t>
      </w:r>
      <w:r w:rsidR="00F612B6" w:rsidRPr="00B47307">
        <w:rPr>
          <w:rFonts w:ascii="Arial" w:hAnsi="Arial" w:cs="Arial"/>
          <w:spacing w:val="-4"/>
        </w:rPr>
        <w:t>lh</w:t>
      </w:r>
      <w:r w:rsidRPr="00B47307">
        <w:rPr>
          <w:rFonts w:ascii="Arial" w:hAnsi="Arial" w:cs="Arial"/>
          <w:spacing w:val="-4"/>
        </w:rPr>
        <w:t xml:space="preserve">o de 2025 às </w:t>
      </w:r>
      <w:r w:rsidR="00511B0E">
        <w:rPr>
          <w:rFonts w:ascii="Arial" w:hAnsi="Arial" w:cs="Arial"/>
          <w:spacing w:val="-4"/>
        </w:rPr>
        <w:t>14</w:t>
      </w:r>
      <w:r w:rsidRPr="00B47307">
        <w:rPr>
          <w:rFonts w:ascii="Arial" w:hAnsi="Arial" w:cs="Arial"/>
          <w:spacing w:val="-4"/>
        </w:rPr>
        <w:t>h00.</w:t>
      </w:r>
      <w:r w:rsidRPr="00B47307">
        <w:rPr>
          <w:rFonts w:ascii="Arial" w:hAnsi="Arial" w:cs="Arial"/>
          <w:b/>
          <w:bCs/>
          <w:spacing w:val="-4"/>
        </w:rPr>
        <w:t xml:space="preserve"> </w:t>
      </w:r>
    </w:p>
    <w:p w14:paraId="7BE01122" w14:textId="5FA9D63A" w:rsidR="00807607" w:rsidRPr="00B47307" w:rsidRDefault="0097515D" w:rsidP="00832C46">
      <w:pPr>
        <w:spacing w:before="271" w:line="360" w:lineRule="auto"/>
        <w:ind w:left="720" w:right="512"/>
        <w:rPr>
          <w:rFonts w:ascii="Arial" w:hAnsi="Arial" w:cs="Arial"/>
        </w:rPr>
      </w:pPr>
      <w:r w:rsidRPr="00B47307">
        <w:rPr>
          <w:rFonts w:ascii="Arial" w:hAnsi="Arial" w:cs="Arial"/>
          <w:b/>
        </w:rPr>
        <w:t>Prazo de</w:t>
      </w:r>
      <w:r w:rsidRPr="00B47307">
        <w:rPr>
          <w:rFonts w:ascii="Arial" w:hAnsi="Arial" w:cs="Arial"/>
          <w:b/>
          <w:spacing w:val="-1"/>
        </w:rPr>
        <w:t xml:space="preserve"> </w:t>
      </w:r>
      <w:r w:rsidRPr="00B47307">
        <w:rPr>
          <w:rFonts w:ascii="Arial" w:hAnsi="Arial" w:cs="Arial"/>
          <w:b/>
        </w:rPr>
        <w:t>entrega</w:t>
      </w:r>
      <w:r w:rsidRPr="00B47307">
        <w:rPr>
          <w:rFonts w:ascii="Arial" w:hAnsi="Arial" w:cs="Arial"/>
          <w:b/>
          <w:spacing w:val="-5"/>
        </w:rPr>
        <w:t xml:space="preserve"> </w:t>
      </w:r>
      <w:r w:rsidRPr="00B47307">
        <w:rPr>
          <w:rFonts w:ascii="Arial" w:hAnsi="Arial" w:cs="Arial"/>
          <w:b/>
        </w:rPr>
        <w:t>dos</w:t>
      </w:r>
      <w:r w:rsidRPr="00B47307">
        <w:rPr>
          <w:rFonts w:ascii="Arial" w:hAnsi="Arial" w:cs="Arial"/>
          <w:b/>
          <w:spacing w:val="-5"/>
        </w:rPr>
        <w:t xml:space="preserve"> </w:t>
      </w:r>
      <w:r w:rsidRPr="00B47307">
        <w:rPr>
          <w:rFonts w:ascii="Arial" w:hAnsi="Arial" w:cs="Arial"/>
          <w:b/>
        </w:rPr>
        <w:t>produtos/serviços</w:t>
      </w:r>
      <w:r w:rsidRPr="00B47307">
        <w:rPr>
          <w:rFonts w:ascii="Arial" w:hAnsi="Arial" w:cs="Arial"/>
        </w:rPr>
        <w:t>:</w:t>
      </w:r>
      <w:r w:rsidRPr="00B47307">
        <w:rPr>
          <w:rFonts w:ascii="Arial" w:hAnsi="Arial" w:cs="Arial"/>
          <w:spacing w:val="-5"/>
        </w:rPr>
        <w:t xml:space="preserve"> </w:t>
      </w:r>
      <w:r w:rsidRPr="00B47307">
        <w:rPr>
          <w:rFonts w:ascii="Arial" w:hAnsi="Arial" w:cs="Arial"/>
        </w:rPr>
        <w:t>o serviço</w:t>
      </w:r>
      <w:r w:rsidRPr="00B47307">
        <w:rPr>
          <w:rFonts w:ascii="Arial" w:hAnsi="Arial" w:cs="Arial"/>
          <w:spacing w:val="-1"/>
        </w:rPr>
        <w:t xml:space="preserve"> </w:t>
      </w:r>
      <w:r w:rsidRPr="00B47307">
        <w:rPr>
          <w:rFonts w:ascii="Arial" w:hAnsi="Arial" w:cs="Arial"/>
        </w:rPr>
        <w:t>deverá</w:t>
      </w:r>
      <w:r w:rsidRPr="00B47307">
        <w:rPr>
          <w:rFonts w:ascii="Arial" w:hAnsi="Arial" w:cs="Arial"/>
          <w:spacing w:val="-1"/>
        </w:rPr>
        <w:t xml:space="preserve"> </w:t>
      </w:r>
      <w:r w:rsidRPr="00B47307">
        <w:rPr>
          <w:rFonts w:ascii="Arial" w:hAnsi="Arial" w:cs="Arial"/>
        </w:rPr>
        <w:t>ocorrer no prazo máximo de 3(três) dias a contar da data de emissão da ordem de serviço.</w:t>
      </w:r>
    </w:p>
    <w:p w14:paraId="797669A6" w14:textId="626CA0C7" w:rsidR="00B47307" w:rsidRDefault="00157EF7" w:rsidP="00B47307">
      <w:pPr>
        <w:spacing w:before="271" w:line="360" w:lineRule="auto"/>
        <w:ind w:left="720" w:right="512"/>
        <w:jc w:val="both"/>
        <w:rPr>
          <w:rFonts w:ascii="Arial" w:hAnsi="Arial" w:cs="Arial"/>
        </w:rPr>
      </w:pPr>
      <w:r w:rsidRPr="00B47307">
        <w:rPr>
          <w:rStyle w:val="Forte"/>
          <w:rFonts w:ascii="Arial" w:hAnsi="Arial" w:cs="Arial"/>
        </w:rPr>
        <w:t>ATENÇÃO:</w:t>
      </w:r>
      <w:r w:rsidRPr="00B47307">
        <w:rPr>
          <w:rFonts w:ascii="Arial" w:hAnsi="Arial" w:cs="Arial"/>
        </w:rPr>
        <w:t xml:space="preserve"> Os interessados deverão observar atentamente as exigências relativas à </w:t>
      </w:r>
      <w:r w:rsidRPr="00B47307">
        <w:rPr>
          <w:rStyle w:val="Forte"/>
          <w:rFonts w:ascii="Arial" w:hAnsi="Arial" w:cs="Arial"/>
        </w:rPr>
        <w:t>documentação de habilitação jurídica, regularidade fiscal, qualificação econômico-financeira e capacidade técnica</w:t>
      </w:r>
      <w:r w:rsidRPr="00B47307">
        <w:rPr>
          <w:rFonts w:ascii="Arial" w:hAnsi="Arial" w:cs="Arial"/>
        </w:rPr>
        <w:t xml:space="preserve">, conforme estabelecido no </w:t>
      </w:r>
      <w:r w:rsidRPr="00B47307">
        <w:rPr>
          <w:rStyle w:val="Forte"/>
          <w:rFonts w:ascii="Arial" w:hAnsi="Arial" w:cs="Arial"/>
        </w:rPr>
        <w:t>Termo de Referência (TR)</w:t>
      </w:r>
      <w:r w:rsidRPr="00B47307">
        <w:rPr>
          <w:rFonts w:ascii="Arial" w:hAnsi="Arial" w:cs="Arial"/>
        </w:rPr>
        <w:t xml:space="preserve"> e no </w:t>
      </w:r>
      <w:r w:rsidRPr="00B47307">
        <w:rPr>
          <w:rStyle w:val="Forte"/>
          <w:rFonts w:ascii="Arial" w:hAnsi="Arial" w:cs="Arial"/>
        </w:rPr>
        <w:t>Estudo Técnico Preliminar (ETP)</w:t>
      </w:r>
      <w:r w:rsidRPr="00B47307">
        <w:rPr>
          <w:rFonts w:ascii="Arial" w:hAnsi="Arial" w:cs="Arial"/>
        </w:rPr>
        <w:t xml:space="preserve">, os quais se encontram </w:t>
      </w:r>
      <w:r w:rsidRPr="00B47307">
        <w:rPr>
          <w:rStyle w:val="Forte"/>
          <w:rFonts w:ascii="Arial" w:hAnsi="Arial" w:cs="Arial"/>
        </w:rPr>
        <w:t>publicados em anexo a este aviso</w:t>
      </w:r>
      <w:r w:rsidRPr="00B47307">
        <w:rPr>
          <w:rFonts w:ascii="Arial" w:hAnsi="Arial" w:cs="Arial"/>
        </w:rPr>
        <w:t xml:space="preserve"> na plataforma digital supracitada.</w:t>
      </w:r>
    </w:p>
    <w:p w14:paraId="291C5F2C" w14:textId="77777777" w:rsidR="00B47307" w:rsidRPr="00B47307" w:rsidRDefault="00B47307" w:rsidP="00B47307">
      <w:pPr>
        <w:spacing w:before="271" w:line="360" w:lineRule="auto"/>
        <w:ind w:left="720" w:right="512"/>
        <w:jc w:val="both"/>
        <w:rPr>
          <w:rFonts w:ascii="Arial" w:hAnsi="Arial" w:cs="Arial"/>
        </w:rPr>
      </w:pPr>
    </w:p>
    <w:p w14:paraId="17E0A85C" w14:textId="5617E93C" w:rsidR="009165DC" w:rsidRPr="00B47307" w:rsidRDefault="0097515D" w:rsidP="00B47307">
      <w:pPr>
        <w:pStyle w:val="Corpodetexto"/>
        <w:spacing w:line="360" w:lineRule="auto"/>
        <w:ind w:left="567" w:firstLine="153"/>
        <w:rPr>
          <w:rFonts w:ascii="Arial" w:hAnsi="Arial" w:cs="Arial"/>
          <w:spacing w:val="-4"/>
          <w:sz w:val="22"/>
          <w:szCs w:val="22"/>
        </w:rPr>
      </w:pPr>
      <w:r w:rsidRPr="00B47307">
        <w:rPr>
          <w:rFonts w:ascii="Arial" w:hAnsi="Arial" w:cs="Arial"/>
          <w:sz w:val="22"/>
          <w:szCs w:val="22"/>
        </w:rPr>
        <w:t>Barra</w:t>
      </w:r>
      <w:r w:rsidRPr="00B47307">
        <w:rPr>
          <w:rFonts w:ascii="Arial" w:hAnsi="Arial" w:cs="Arial"/>
          <w:spacing w:val="-5"/>
          <w:sz w:val="22"/>
          <w:szCs w:val="22"/>
        </w:rPr>
        <w:t xml:space="preserve"> </w:t>
      </w:r>
      <w:r w:rsidRPr="00B47307">
        <w:rPr>
          <w:rFonts w:ascii="Arial" w:hAnsi="Arial" w:cs="Arial"/>
          <w:sz w:val="22"/>
          <w:szCs w:val="22"/>
        </w:rPr>
        <w:t>Longa,</w:t>
      </w:r>
      <w:r w:rsidRPr="00B47307">
        <w:rPr>
          <w:rFonts w:ascii="Arial" w:hAnsi="Arial" w:cs="Arial"/>
          <w:spacing w:val="-1"/>
          <w:sz w:val="22"/>
          <w:szCs w:val="22"/>
        </w:rPr>
        <w:t xml:space="preserve"> </w:t>
      </w:r>
      <w:r w:rsidR="00B47307" w:rsidRPr="00B47307">
        <w:rPr>
          <w:rFonts w:ascii="Arial" w:hAnsi="Arial" w:cs="Arial"/>
          <w:sz w:val="22"/>
          <w:szCs w:val="22"/>
        </w:rPr>
        <w:t>08</w:t>
      </w:r>
      <w:r w:rsidR="00603AC8" w:rsidRPr="00B47307">
        <w:rPr>
          <w:rFonts w:ascii="Arial" w:hAnsi="Arial" w:cs="Arial"/>
          <w:sz w:val="22"/>
          <w:szCs w:val="22"/>
        </w:rPr>
        <w:t xml:space="preserve"> </w:t>
      </w:r>
      <w:r w:rsidRPr="00B47307">
        <w:rPr>
          <w:rFonts w:ascii="Arial" w:hAnsi="Arial" w:cs="Arial"/>
          <w:sz w:val="22"/>
          <w:szCs w:val="22"/>
        </w:rPr>
        <w:t>de</w:t>
      </w:r>
      <w:r w:rsidRPr="00B47307">
        <w:rPr>
          <w:rFonts w:ascii="Arial" w:hAnsi="Arial" w:cs="Arial"/>
          <w:spacing w:val="-2"/>
          <w:sz w:val="22"/>
          <w:szCs w:val="22"/>
        </w:rPr>
        <w:t xml:space="preserve"> </w:t>
      </w:r>
      <w:r w:rsidR="00C4735D" w:rsidRPr="00B47307">
        <w:rPr>
          <w:rFonts w:ascii="Arial" w:hAnsi="Arial" w:cs="Arial"/>
          <w:sz w:val="22"/>
          <w:szCs w:val="22"/>
        </w:rPr>
        <w:t>ju</w:t>
      </w:r>
      <w:r w:rsidR="00B47307" w:rsidRPr="00B47307">
        <w:rPr>
          <w:rFonts w:ascii="Arial" w:hAnsi="Arial" w:cs="Arial"/>
          <w:sz w:val="22"/>
          <w:szCs w:val="22"/>
        </w:rPr>
        <w:t>lh</w:t>
      </w:r>
      <w:r w:rsidR="00C4735D" w:rsidRPr="00B47307">
        <w:rPr>
          <w:rFonts w:ascii="Arial" w:hAnsi="Arial" w:cs="Arial"/>
          <w:sz w:val="22"/>
          <w:szCs w:val="22"/>
        </w:rPr>
        <w:t xml:space="preserve">o </w:t>
      </w:r>
      <w:r w:rsidRPr="00B47307">
        <w:rPr>
          <w:rFonts w:ascii="Arial" w:hAnsi="Arial" w:cs="Arial"/>
          <w:sz w:val="22"/>
          <w:szCs w:val="22"/>
        </w:rPr>
        <w:t>de</w:t>
      </w:r>
      <w:r w:rsidRPr="00B47307">
        <w:rPr>
          <w:rFonts w:ascii="Arial" w:hAnsi="Arial" w:cs="Arial"/>
          <w:spacing w:val="-2"/>
          <w:sz w:val="22"/>
          <w:szCs w:val="22"/>
        </w:rPr>
        <w:t xml:space="preserve"> </w:t>
      </w:r>
      <w:r w:rsidRPr="00B47307">
        <w:rPr>
          <w:rFonts w:ascii="Arial" w:hAnsi="Arial" w:cs="Arial"/>
          <w:spacing w:val="-4"/>
          <w:sz w:val="22"/>
          <w:szCs w:val="22"/>
        </w:rPr>
        <w:t>202</w:t>
      </w:r>
      <w:r w:rsidR="002407E1" w:rsidRPr="00B47307">
        <w:rPr>
          <w:rFonts w:ascii="Arial" w:hAnsi="Arial" w:cs="Arial"/>
          <w:spacing w:val="-4"/>
          <w:sz w:val="22"/>
          <w:szCs w:val="22"/>
        </w:rPr>
        <w:t>5</w:t>
      </w:r>
      <w:bookmarkStart w:id="1" w:name="bookmark=id.23ckvvd" w:colFirst="0" w:colLast="0"/>
      <w:bookmarkEnd w:id="1"/>
      <w:r w:rsidR="009165DC" w:rsidRPr="00B47307">
        <w:rPr>
          <w:rFonts w:ascii="Arial" w:hAnsi="Arial" w:cs="Arial"/>
          <w:spacing w:val="-4"/>
          <w:sz w:val="22"/>
          <w:szCs w:val="22"/>
        </w:rPr>
        <w:t>.</w:t>
      </w:r>
    </w:p>
    <w:p w14:paraId="0A1C1E33" w14:textId="77777777" w:rsidR="00C85743" w:rsidRPr="00B47307" w:rsidRDefault="00C85743" w:rsidP="00C85743">
      <w:pPr>
        <w:spacing w:before="100" w:beforeAutospacing="1" w:after="100" w:afterAutospacing="1"/>
        <w:jc w:val="center"/>
        <w:rPr>
          <w:rFonts w:ascii="Arial" w:hAnsi="Arial" w:cs="Arial"/>
          <w:lang w:eastAsia="pt-BR"/>
        </w:rPr>
      </w:pPr>
      <w:r w:rsidRPr="00B47307">
        <w:rPr>
          <w:rFonts w:ascii="Arial" w:hAnsi="Arial" w:cs="Arial"/>
          <w:lang w:eastAsia="pt-BR"/>
        </w:rPr>
        <w:t>Vitória Aparecida Martins Silva</w:t>
      </w:r>
    </w:p>
    <w:p w14:paraId="73BF40FF" w14:textId="77777777" w:rsidR="00C85743" w:rsidRPr="00B47307" w:rsidRDefault="00C85743" w:rsidP="00C85743">
      <w:pPr>
        <w:spacing w:before="100" w:beforeAutospacing="1" w:after="100" w:afterAutospacing="1"/>
        <w:jc w:val="center"/>
        <w:rPr>
          <w:rFonts w:ascii="Arial" w:hAnsi="Arial" w:cs="Arial"/>
          <w:lang w:eastAsia="pt-BR"/>
        </w:rPr>
      </w:pPr>
      <w:r w:rsidRPr="00B47307">
        <w:rPr>
          <w:rFonts w:ascii="Arial" w:hAnsi="Arial" w:cs="Arial"/>
          <w:lang w:eastAsia="pt-BR"/>
        </w:rPr>
        <w:t>Agente de Contratação</w:t>
      </w:r>
    </w:p>
    <w:p w14:paraId="2E685FF0" w14:textId="755852F0" w:rsidR="0097515D" w:rsidRPr="00B47307" w:rsidRDefault="00C85743" w:rsidP="00C4735D">
      <w:pPr>
        <w:spacing w:before="100" w:beforeAutospacing="1" w:after="100" w:afterAutospacing="1"/>
        <w:jc w:val="center"/>
      </w:pPr>
      <w:r w:rsidRPr="00B47307">
        <w:rPr>
          <w:rFonts w:ascii="Arial" w:hAnsi="Arial" w:cs="Arial"/>
          <w:lang w:eastAsia="pt-BR"/>
        </w:rPr>
        <w:t>Portaria: 035/2025</w:t>
      </w:r>
    </w:p>
    <w:sectPr w:rsidR="0097515D" w:rsidRPr="00B47307" w:rsidSect="00832C46">
      <w:headerReference w:type="default" r:id="rId7"/>
      <w:pgSz w:w="11910" w:h="16840"/>
      <w:pgMar w:top="2000" w:right="570" w:bottom="280" w:left="24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4BA3" w14:textId="77777777" w:rsidR="0085561B" w:rsidRDefault="0085561B">
      <w:r>
        <w:separator/>
      </w:r>
    </w:p>
  </w:endnote>
  <w:endnote w:type="continuationSeparator" w:id="0">
    <w:p w14:paraId="02081342" w14:textId="77777777" w:rsidR="0085561B" w:rsidRDefault="008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E44D" w14:textId="77777777" w:rsidR="0085561B" w:rsidRDefault="0085561B">
      <w:r>
        <w:separator/>
      </w:r>
    </w:p>
  </w:footnote>
  <w:footnote w:type="continuationSeparator" w:id="0">
    <w:p w14:paraId="2814DF3D" w14:textId="77777777" w:rsidR="0085561B" w:rsidRDefault="008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6658" w14:textId="007FB448" w:rsidR="002407E1" w:rsidRDefault="002407E1" w:rsidP="002407E1">
    <w:r>
      <w:rPr>
        <w:rFonts w:ascii="Arial" w:hAnsi="Arial" w:cs="Arial"/>
        <w:b/>
        <w:noProof/>
        <w:sz w:val="32"/>
        <w:szCs w:val="32"/>
        <w:lang w:val="pt-BR" w:eastAsia="pt-BR"/>
      </w:rPr>
      <w:drawing>
        <wp:anchor distT="0" distB="0" distL="114300" distR="114300" simplePos="0" relativeHeight="487352832" behindDoc="0" locked="0" layoutInCell="1" allowOverlap="1" wp14:anchorId="4CEE9C4C" wp14:editId="3E269857">
          <wp:simplePos x="0" y="0"/>
          <wp:positionH relativeFrom="column">
            <wp:posOffset>5838825</wp:posOffset>
          </wp:positionH>
          <wp:positionV relativeFrom="paragraph">
            <wp:posOffset>39370</wp:posOffset>
          </wp:positionV>
          <wp:extent cx="1024255" cy="987425"/>
          <wp:effectExtent l="0" t="0" r="4445" b="317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  <w:lang w:val="pt-BR" w:eastAsia="pt-BR"/>
      </w:rPr>
      <w:drawing>
        <wp:anchor distT="0" distB="0" distL="114300" distR="114300" simplePos="0" relativeHeight="487351808" behindDoc="0" locked="0" layoutInCell="1" allowOverlap="1" wp14:anchorId="2D9CA181" wp14:editId="5BF703FE">
          <wp:simplePos x="0" y="0"/>
          <wp:positionH relativeFrom="column">
            <wp:posOffset>201930</wp:posOffset>
          </wp:positionH>
          <wp:positionV relativeFrom="paragraph">
            <wp:posOffset>131445</wp:posOffset>
          </wp:positionV>
          <wp:extent cx="977900" cy="9525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6E467" w14:textId="77777777" w:rsidR="002407E1" w:rsidRDefault="002407E1" w:rsidP="002407E1"/>
  <w:p w14:paraId="09854A98" w14:textId="3013BE7E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</w:t>
    </w:r>
    <w:r w:rsidRPr="00D2755D">
      <w:rPr>
        <w:rFonts w:ascii="Arial" w:hAnsi="Arial" w:cs="Arial"/>
        <w:b/>
        <w:sz w:val="32"/>
        <w:szCs w:val="32"/>
      </w:rPr>
      <w:t xml:space="preserve"> DE </w:t>
    </w:r>
    <w:r>
      <w:rPr>
        <w:rFonts w:ascii="Arial" w:hAnsi="Arial" w:cs="Arial"/>
        <w:b/>
        <w:sz w:val="32"/>
        <w:szCs w:val="32"/>
      </w:rPr>
      <w:t>BARRA LONGA</w:t>
    </w:r>
  </w:p>
  <w:p w14:paraId="598B5068" w14:textId="77777777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b/>
        <w:i/>
        <w:color w:val="0000FF"/>
        <w:sz w:val="20"/>
        <w:szCs w:val="20"/>
        <w:u w:val="single"/>
      </w:rPr>
    </w:pPr>
    <w:r w:rsidRPr="00D2755D">
      <w:rPr>
        <w:rFonts w:ascii="Arial" w:hAnsi="Arial" w:cs="Arial"/>
        <w:b/>
        <w:sz w:val="18"/>
        <w:szCs w:val="32"/>
      </w:rPr>
      <w:t xml:space="preserve">CNPJ </w:t>
    </w:r>
    <w:r>
      <w:rPr>
        <w:rFonts w:ascii="Arial" w:hAnsi="Arial" w:cs="Arial"/>
        <w:b/>
        <w:sz w:val="18"/>
        <w:szCs w:val="32"/>
      </w:rPr>
      <w:t>18.316.182/0001-70</w:t>
    </w:r>
  </w:p>
  <w:p w14:paraId="50987F8B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>
      <w:rPr>
        <w:rFonts w:ascii="Arial" w:eastAsia="Arial" w:hAnsi="Arial" w:cs="Arial"/>
        <w:sz w:val="16"/>
      </w:rPr>
      <w:t xml:space="preserve">Rua Matias Barbosa, 40, Centro </w:t>
    </w:r>
    <w:r>
      <w:rPr>
        <w:rFonts w:ascii="Arial" w:hAnsi="Arial" w:cs="Arial"/>
        <w:b/>
        <w:sz w:val="18"/>
        <w:szCs w:val="32"/>
      </w:rPr>
      <w:t xml:space="preserve">- </w:t>
    </w:r>
    <w:r w:rsidRPr="00D2755D">
      <w:rPr>
        <w:rFonts w:ascii="Arial" w:hAnsi="Arial" w:cs="Arial"/>
        <w:b/>
        <w:sz w:val="18"/>
        <w:szCs w:val="32"/>
      </w:rPr>
      <w:t>Barra Longa/MG, CEP 35.447-000</w:t>
    </w:r>
  </w:p>
  <w:p w14:paraId="0561E891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 w:rsidRPr="00D2755D">
      <w:rPr>
        <w:rFonts w:ascii="Arial" w:hAnsi="Arial" w:cs="Arial"/>
        <w:b/>
        <w:sz w:val="18"/>
        <w:szCs w:val="32"/>
      </w:rPr>
      <w:t>Tel.: (31)38</w:t>
    </w:r>
    <w:r>
      <w:rPr>
        <w:rFonts w:ascii="Arial" w:hAnsi="Arial" w:cs="Arial"/>
        <w:b/>
        <w:sz w:val="18"/>
        <w:szCs w:val="32"/>
      </w:rPr>
      <w:t>77</w:t>
    </w:r>
    <w:r w:rsidRPr="00D2755D">
      <w:rPr>
        <w:rFonts w:ascii="Arial" w:hAnsi="Arial" w:cs="Arial"/>
        <w:b/>
        <w:sz w:val="18"/>
        <w:szCs w:val="32"/>
      </w:rPr>
      <w:t>-5</w:t>
    </w:r>
    <w:r>
      <w:rPr>
        <w:rFonts w:ascii="Arial" w:hAnsi="Arial" w:cs="Arial"/>
        <w:b/>
        <w:sz w:val="18"/>
        <w:szCs w:val="32"/>
      </w:rPr>
      <w:t>282</w:t>
    </w:r>
    <w:r w:rsidRPr="00D2755D">
      <w:rPr>
        <w:rFonts w:ascii="Arial" w:hAnsi="Arial" w:cs="Arial"/>
        <w:b/>
        <w:sz w:val="18"/>
        <w:szCs w:val="32"/>
      </w:rPr>
      <w:t xml:space="preserve"> e-mail: licitacao@</w:t>
    </w:r>
    <w:r>
      <w:rPr>
        <w:rFonts w:ascii="Arial" w:hAnsi="Arial" w:cs="Arial"/>
        <w:b/>
        <w:sz w:val="18"/>
        <w:szCs w:val="32"/>
      </w:rPr>
      <w:t>barralonga</w:t>
    </w:r>
    <w:r w:rsidRPr="00D2755D">
      <w:rPr>
        <w:rFonts w:ascii="Arial" w:hAnsi="Arial" w:cs="Arial"/>
        <w:b/>
        <w:sz w:val="18"/>
        <w:szCs w:val="32"/>
      </w:rPr>
      <w:t xml:space="preserve">.mg.gov.br </w:t>
    </w:r>
  </w:p>
  <w:p w14:paraId="1823B9D3" w14:textId="77777777" w:rsidR="002407E1" w:rsidRDefault="002407E1" w:rsidP="002407E1"/>
  <w:p w14:paraId="7DD31B8F" w14:textId="784A9C85" w:rsidR="009E45F6" w:rsidRDefault="00F91C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060505" wp14:editId="616387C9">
              <wp:simplePos x="0" y="0"/>
              <wp:positionH relativeFrom="page">
                <wp:posOffset>1792351</wp:posOffset>
              </wp:positionH>
              <wp:positionV relativeFrom="page">
                <wp:posOffset>256580</wp:posOffset>
              </wp:positionV>
              <wp:extent cx="4431665" cy="652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A5237" w14:textId="2C2EA78B" w:rsidR="009E45F6" w:rsidRDefault="00F91C0F">
                          <w:pPr>
                            <w:spacing w:before="5"/>
                            <w:ind w:left="416" w:right="41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05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1.15pt;margin-top:20.2pt;width:348.95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" filled="f" stroked="f">
              <v:textbox inset="0,0,0,0">
                <w:txbxContent>
                  <w:p w14:paraId="312A5237" w14:textId="2C2EA78B" w:rsidR="009E45F6" w:rsidRDefault="00F91C0F">
                    <w:pPr>
                      <w:spacing w:before="5"/>
                      <w:ind w:left="416" w:right="41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92B"/>
    <w:multiLevelType w:val="hybridMultilevel"/>
    <w:tmpl w:val="497C92E6"/>
    <w:lvl w:ilvl="0" w:tplc="D1006BA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3217"/>
    <w:multiLevelType w:val="hybridMultilevel"/>
    <w:tmpl w:val="B7E4151A"/>
    <w:lvl w:ilvl="0" w:tplc="F51CF008">
      <w:numFmt w:val="bullet"/>
      <w:lvlText w:val="-"/>
      <w:lvlJc w:val="left"/>
      <w:pPr>
        <w:ind w:left="575" w:hanging="149"/>
      </w:pPr>
      <w:rPr>
        <w:rFonts w:ascii="Arial MT" w:eastAsia="Arial MT" w:hAnsi="Arial MT" w:cs="Arial MT" w:hint="default"/>
        <w:b/>
        <w:bCs/>
        <w:i w:val="0"/>
        <w:iCs w:val="0"/>
        <w:color w:val="202429"/>
        <w:spacing w:val="0"/>
        <w:w w:val="99"/>
        <w:sz w:val="24"/>
        <w:szCs w:val="24"/>
        <w:lang w:val="pt-PT" w:eastAsia="en-US" w:bidi="ar-SA"/>
      </w:rPr>
    </w:lvl>
    <w:lvl w:ilvl="1" w:tplc="9334CF6A">
      <w:numFmt w:val="bullet"/>
      <w:lvlText w:val="•"/>
      <w:lvlJc w:val="left"/>
      <w:pPr>
        <w:ind w:left="1698" w:hanging="149"/>
      </w:pPr>
      <w:rPr>
        <w:rFonts w:hint="default"/>
        <w:lang w:val="pt-PT" w:eastAsia="en-US" w:bidi="ar-SA"/>
      </w:rPr>
    </w:lvl>
    <w:lvl w:ilvl="2" w:tplc="8EC0050A">
      <w:numFmt w:val="bullet"/>
      <w:lvlText w:val="•"/>
      <w:lvlJc w:val="left"/>
      <w:pPr>
        <w:ind w:left="2828" w:hanging="149"/>
      </w:pPr>
      <w:rPr>
        <w:rFonts w:hint="default"/>
        <w:lang w:val="pt-PT" w:eastAsia="en-US" w:bidi="ar-SA"/>
      </w:rPr>
    </w:lvl>
    <w:lvl w:ilvl="3" w:tplc="8BF00FB2">
      <w:numFmt w:val="bullet"/>
      <w:lvlText w:val="•"/>
      <w:lvlJc w:val="left"/>
      <w:pPr>
        <w:ind w:left="3958" w:hanging="149"/>
      </w:pPr>
      <w:rPr>
        <w:rFonts w:hint="default"/>
        <w:lang w:val="pt-PT" w:eastAsia="en-US" w:bidi="ar-SA"/>
      </w:rPr>
    </w:lvl>
    <w:lvl w:ilvl="4" w:tplc="9806B5EA">
      <w:numFmt w:val="bullet"/>
      <w:lvlText w:val="•"/>
      <w:lvlJc w:val="left"/>
      <w:pPr>
        <w:ind w:left="5088" w:hanging="149"/>
      </w:pPr>
      <w:rPr>
        <w:rFonts w:hint="default"/>
        <w:lang w:val="pt-PT" w:eastAsia="en-US" w:bidi="ar-SA"/>
      </w:rPr>
    </w:lvl>
    <w:lvl w:ilvl="5" w:tplc="84CA9944">
      <w:numFmt w:val="bullet"/>
      <w:lvlText w:val="•"/>
      <w:lvlJc w:val="left"/>
      <w:pPr>
        <w:ind w:left="6218" w:hanging="149"/>
      </w:pPr>
      <w:rPr>
        <w:rFonts w:hint="default"/>
        <w:lang w:val="pt-PT" w:eastAsia="en-US" w:bidi="ar-SA"/>
      </w:rPr>
    </w:lvl>
    <w:lvl w:ilvl="6" w:tplc="2CCC1B7E">
      <w:numFmt w:val="bullet"/>
      <w:lvlText w:val="•"/>
      <w:lvlJc w:val="left"/>
      <w:pPr>
        <w:ind w:left="7348" w:hanging="149"/>
      </w:pPr>
      <w:rPr>
        <w:rFonts w:hint="default"/>
        <w:lang w:val="pt-PT" w:eastAsia="en-US" w:bidi="ar-SA"/>
      </w:rPr>
    </w:lvl>
    <w:lvl w:ilvl="7" w:tplc="24D8C730">
      <w:numFmt w:val="bullet"/>
      <w:lvlText w:val="•"/>
      <w:lvlJc w:val="left"/>
      <w:pPr>
        <w:ind w:left="8478" w:hanging="149"/>
      </w:pPr>
      <w:rPr>
        <w:rFonts w:hint="default"/>
        <w:lang w:val="pt-PT" w:eastAsia="en-US" w:bidi="ar-SA"/>
      </w:rPr>
    </w:lvl>
    <w:lvl w:ilvl="8" w:tplc="FBBC0796">
      <w:numFmt w:val="bullet"/>
      <w:lvlText w:val="•"/>
      <w:lvlJc w:val="left"/>
      <w:pPr>
        <w:ind w:left="9608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58707FB5"/>
    <w:multiLevelType w:val="multilevel"/>
    <w:tmpl w:val="22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040050">
    <w:abstractNumId w:val="1"/>
  </w:num>
  <w:num w:numId="2" w16cid:durableId="377629728">
    <w:abstractNumId w:val="2"/>
  </w:num>
  <w:num w:numId="3" w16cid:durableId="2138987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F6"/>
    <w:rsid w:val="00064A8A"/>
    <w:rsid w:val="000D13D2"/>
    <w:rsid w:val="000E6924"/>
    <w:rsid w:val="001036C0"/>
    <w:rsid w:val="00107A93"/>
    <w:rsid w:val="00157EF7"/>
    <w:rsid w:val="001728D9"/>
    <w:rsid w:val="002407E1"/>
    <w:rsid w:val="003100B6"/>
    <w:rsid w:val="003638F9"/>
    <w:rsid w:val="0039430F"/>
    <w:rsid w:val="00425C47"/>
    <w:rsid w:val="00426F19"/>
    <w:rsid w:val="00511B0E"/>
    <w:rsid w:val="005154C1"/>
    <w:rsid w:val="0052248E"/>
    <w:rsid w:val="00575A68"/>
    <w:rsid w:val="00586AF7"/>
    <w:rsid w:val="00603AC8"/>
    <w:rsid w:val="006146A3"/>
    <w:rsid w:val="00690D94"/>
    <w:rsid w:val="00694749"/>
    <w:rsid w:val="006B054E"/>
    <w:rsid w:val="00703D0C"/>
    <w:rsid w:val="00740474"/>
    <w:rsid w:val="007C069D"/>
    <w:rsid w:val="007D2369"/>
    <w:rsid w:val="00807607"/>
    <w:rsid w:val="0082015B"/>
    <w:rsid w:val="00832C46"/>
    <w:rsid w:val="00853FAF"/>
    <w:rsid w:val="0085561B"/>
    <w:rsid w:val="0086080B"/>
    <w:rsid w:val="00862CCC"/>
    <w:rsid w:val="00893AD0"/>
    <w:rsid w:val="008A3A77"/>
    <w:rsid w:val="008A68C4"/>
    <w:rsid w:val="0091137C"/>
    <w:rsid w:val="009165DC"/>
    <w:rsid w:val="0097515D"/>
    <w:rsid w:val="00980315"/>
    <w:rsid w:val="00985F4F"/>
    <w:rsid w:val="009C6EE7"/>
    <w:rsid w:val="009E45F6"/>
    <w:rsid w:val="009E5A1F"/>
    <w:rsid w:val="009F360E"/>
    <w:rsid w:val="00A03C73"/>
    <w:rsid w:val="00A97D0F"/>
    <w:rsid w:val="00B47307"/>
    <w:rsid w:val="00B61143"/>
    <w:rsid w:val="00B67152"/>
    <w:rsid w:val="00C06B4A"/>
    <w:rsid w:val="00C4735D"/>
    <w:rsid w:val="00C85743"/>
    <w:rsid w:val="00D81D6D"/>
    <w:rsid w:val="00D9223A"/>
    <w:rsid w:val="00D9293B"/>
    <w:rsid w:val="00D967B3"/>
    <w:rsid w:val="00DC5964"/>
    <w:rsid w:val="00DD5A81"/>
    <w:rsid w:val="00E7275A"/>
    <w:rsid w:val="00E81387"/>
    <w:rsid w:val="00EC1D42"/>
    <w:rsid w:val="00F04FB2"/>
    <w:rsid w:val="00F612B6"/>
    <w:rsid w:val="00F91C0F"/>
    <w:rsid w:val="00FA3044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2A4"/>
  <w15:docId w15:val="{B4EE96B0-FE09-46C1-8520-B9B0A8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6" w:hanging="1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81387"/>
    <w:pPr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5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</dc:creator>
  <cp:lastModifiedBy>Geraldo Janus</cp:lastModifiedBy>
  <cp:revision>3</cp:revision>
  <cp:lastPrinted>2025-06-26T19:38:00Z</cp:lastPrinted>
  <dcterms:created xsi:type="dcterms:W3CDTF">2025-07-08T14:25:00Z</dcterms:created>
  <dcterms:modified xsi:type="dcterms:W3CDTF">2025-07-08T16:42:00Z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