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74194A11" w14:textId="77777777" w:rsid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23DA5569" w14:textId="30CAEE00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5A6738">
        <w:rPr>
          <w:rFonts w:ascii="Arial" w:eastAsia="Times New Roman" w:hAnsi="Arial" w:cs="Arial"/>
          <w:b/>
          <w:sz w:val="18"/>
          <w:szCs w:val="32"/>
          <w:u w:val="single"/>
        </w:rPr>
        <w:t>EXTRATO DE ATAS DE REGISTRO DE PREÇOS</w:t>
      </w:r>
    </w:p>
    <w:p w14:paraId="0A0B72A4" w14:textId="77777777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5A6738">
        <w:rPr>
          <w:rFonts w:ascii="Arial" w:eastAsia="Times New Roman" w:hAnsi="Arial" w:cs="Arial"/>
          <w:b/>
          <w:sz w:val="18"/>
          <w:szCs w:val="32"/>
          <w:u w:val="single"/>
        </w:rPr>
        <w:t>Processo:  nº 007/2025</w:t>
      </w:r>
    </w:p>
    <w:p w14:paraId="7439BAB7" w14:textId="77777777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65BD0713" w14:textId="77777777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5A6738">
        <w:rPr>
          <w:rFonts w:ascii="Arial" w:eastAsia="Times New Roman" w:hAnsi="Arial" w:cs="Arial"/>
          <w:bCs/>
          <w:sz w:val="18"/>
          <w:szCs w:val="32"/>
        </w:rPr>
        <w:t>Processo:  nº 007/2025</w:t>
      </w:r>
    </w:p>
    <w:p w14:paraId="1FC542D7" w14:textId="77777777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5A6738">
        <w:rPr>
          <w:rFonts w:ascii="Arial" w:eastAsia="Times New Roman" w:hAnsi="Arial" w:cs="Arial"/>
          <w:bCs/>
          <w:sz w:val="18"/>
          <w:szCs w:val="32"/>
        </w:rPr>
        <w:t>Pregão Eletrônico: nº 001/2025</w:t>
      </w:r>
    </w:p>
    <w:p w14:paraId="6DA1EAE6" w14:textId="77777777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5A6738">
        <w:rPr>
          <w:rFonts w:ascii="Arial" w:eastAsia="Times New Roman" w:hAnsi="Arial" w:cs="Arial"/>
          <w:bCs/>
          <w:sz w:val="18"/>
          <w:szCs w:val="32"/>
        </w:rPr>
        <w:t>SRP: 003/2025</w:t>
      </w:r>
    </w:p>
    <w:p w14:paraId="77BD6D9E" w14:textId="77777777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5A6738">
        <w:rPr>
          <w:rFonts w:ascii="Arial" w:eastAsia="Times New Roman" w:hAnsi="Arial" w:cs="Arial"/>
          <w:bCs/>
          <w:sz w:val="18"/>
          <w:szCs w:val="32"/>
        </w:rPr>
        <w:t>Objeto: Registro de preços para futura e eventual contratação de empresa especializada EM lavagem de veículos que pertencem a frota da Prefeitura Municipal de Barra Longa/MG.</w:t>
      </w:r>
    </w:p>
    <w:p w14:paraId="39232E2D" w14:textId="77777777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5A6738">
        <w:rPr>
          <w:rFonts w:ascii="Arial" w:eastAsia="Times New Roman" w:hAnsi="Arial" w:cs="Arial"/>
          <w:bCs/>
          <w:sz w:val="18"/>
          <w:szCs w:val="32"/>
        </w:rPr>
        <w:t xml:space="preserve">CONTRATANTE: Prefeitura Municipal de Barra Longa, CNPJ 18.316.182/0001-70. </w:t>
      </w:r>
    </w:p>
    <w:p w14:paraId="15AF3DDB" w14:textId="77777777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5A6738">
        <w:rPr>
          <w:rFonts w:ascii="Arial" w:eastAsia="Times New Roman" w:hAnsi="Arial" w:cs="Arial"/>
          <w:bCs/>
          <w:sz w:val="18"/>
          <w:szCs w:val="32"/>
        </w:rPr>
        <w:t xml:space="preserve">CONTRATADOS: </w:t>
      </w:r>
    </w:p>
    <w:p w14:paraId="7EE4B54D" w14:textId="641765C8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5A6738">
        <w:rPr>
          <w:rFonts w:ascii="Arial" w:eastAsia="Times New Roman" w:hAnsi="Arial" w:cs="Arial"/>
          <w:bCs/>
          <w:sz w:val="18"/>
          <w:szCs w:val="32"/>
        </w:rPr>
        <w:t>PAULO CÉZAR SALES CAMILO, CNPJ: 30.963.280/0001-02, VALOR TOTAL: R$ 37.561,00 (trinta e sete mil quinhentos e sessenta e um reais);</w:t>
      </w:r>
    </w:p>
    <w:p w14:paraId="270C3466" w14:textId="6F8F35FF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5A6738">
        <w:rPr>
          <w:rFonts w:ascii="Arial" w:eastAsia="Times New Roman" w:hAnsi="Arial" w:cs="Arial"/>
          <w:bCs/>
          <w:sz w:val="18"/>
          <w:szCs w:val="32"/>
        </w:rPr>
        <w:t>POSTO BARRA LONGA LTDA., CNPJ: 19.377.495/0001-09, VALOR TOTAL: R$ 108.002,00 (cento e oito mil dois reais);</w:t>
      </w:r>
    </w:p>
    <w:p w14:paraId="1A42F66A" w14:textId="77777777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15F3ED51" w14:textId="77777777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5A6738">
        <w:rPr>
          <w:rFonts w:ascii="Arial" w:eastAsia="Times New Roman" w:hAnsi="Arial" w:cs="Arial"/>
          <w:bCs/>
          <w:sz w:val="18"/>
          <w:szCs w:val="32"/>
        </w:rPr>
        <w:t>Vigência: 12 meses.</w:t>
      </w:r>
    </w:p>
    <w:p w14:paraId="49E407BA" w14:textId="77777777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4C095977" w14:textId="77777777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1DB9FD7A" w14:textId="77777777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5A6738">
        <w:rPr>
          <w:rFonts w:ascii="Arial" w:eastAsia="Times New Roman" w:hAnsi="Arial" w:cs="Arial"/>
          <w:bCs/>
          <w:sz w:val="18"/>
          <w:szCs w:val="32"/>
        </w:rPr>
        <w:t>Barra Longa, 11 de março de 2025.</w:t>
      </w:r>
    </w:p>
    <w:p w14:paraId="033E0398" w14:textId="77777777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7D1CA2A0" w14:textId="77777777" w:rsidR="005A6738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5A6738">
        <w:rPr>
          <w:rFonts w:ascii="Arial" w:eastAsia="Times New Roman" w:hAnsi="Arial" w:cs="Arial"/>
          <w:bCs/>
          <w:sz w:val="18"/>
          <w:szCs w:val="32"/>
        </w:rPr>
        <w:t>Vitória Aparecida Martins Silva</w:t>
      </w:r>
    </w:p>
    <w:p w14:paraId="397B9013" w14:textId="4E97CE1C" w:rsidR="00423374" w:rsidRPr="005A6738" w:rsidRDefault="005A6738" w:rsidP="005A6738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5A6738">
        <w:rPr>
          <w:rFonts w:ascii="Arial" w:eastAsia="Times New Roman" w:hAnsi="Arial" w:cs="Arial"/>
          <w:bCs/>
          <w:sz w:val="18"/>
          <w:szCs w:val="32"/>
        </w:rPr>
        <w:t>Agente de Contratação</w:t>
      </w:r>
    </w:p>
    <w:sectPr w:rsidR="00423374" w:rsidRPr="005A6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3F42"/>
    <w:rsid w:val="002A5C59"/>
    <w:rsid w:val="00423374"/>
    <w:rsid w:val="00561844"/>
    <w:rsid w:val="005A17ED"/>
    <w:rsid w:val="005A6738"/>
    <w:rsid w:val="00647814"/>
    <w:rsid w:val="006D7F72"/>
    <w:rsid w:val="009006EC"/>
    <w:rsid w:val="00A51EF7"/>
    <w:rsid w:val="00A66BF9"/>
    <w:rsid w:val="00AA3B7A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2025-09-11T12:44:00Z</dcterms:created>
  <dcterms:modified xsi:type="dcterms:W3CDTF">2025-09-11T12:44:00Z</dcterms:modified>
</cp:coreProperties>
</file>