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BCCE" w14:textId="77777777" w:rsidR="00422F70" w:rsidRPr="00561E41" w:rsidRDefault="00422F70" w:rsidP="00422F7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1E41">
        <w:rPr>
          <w:rFonts w:ascii="Arial" w:hAnsi="Arial" w:cs="Arial"/>
          <w:b/>
          <w:sz w:val="24"/>
          <w:szCs w:val="24"/>
        </w:rPr>
        <w:t>ESTUDO TÉCNICO PRELIMINAR</w:t>
      </w:r>
    </w:p>
    <w:p w14:paraId="26938D7F" w14:textId="36DF0323" w:rsidR="00F86BBC" w:rsidRDefault="00F86BBC" w:rsidP="00422F7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882883" w14:textId="1686F86B" w:rsidR="00561E41" w:rsidRDefault="00561E41" w:rsidP="00422F7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14FB9B" w14:textId="77777777" w:rsidR="00561E41" w:rsidRPr="00561E41" w:rsidRDefault="00561E41" w:rsidP="0068461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43E34C9" w14:textId="77777777" w:rsidR="00B83A12" w:rsidRPr="00561E41" w:rsidRDefault="00B83A12" w:rsidP="00B83A1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FD31834" w14:textId="351E3E06" w:rsidR="00B83A12" w:rsidRPr="00B83A12" w:rsidRDefault="00B83A12" w:rsidP="00561E41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 Identificação da Demanda</w:t>
      </w:r>
    </w:p>
    <w:p w14:paraId="50545264" w14:textId="77777777" w:rsidR="00B83A12" w:rsidRPr="00B83A12" w:rsidRDefault="00B83A12" w:rsidP="00561E4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sz w:val="24"/>
          <w:szCs w:val="24"/>
          <w:lang w:eastAsia="pt-BR"/>
        </w:rPr>
        <w:t>A demanda que ora se apresenta decorre das condições precárias de tráfego observadas na estrada vicinal que dá acesso à Comunidade do Caqui, no Município de Barra Longa/MG. A via encontra-se comprometida em diversos trechos, dificultando a circulação de veículos de moradores, produtores rurais e do transporte público que atende à localidade. Além disso, a ausência de drenagem adequada em pontos específicos tem ocasionado erosões e acúmulo de águas pluviais, ampliando os riscos de interrupção do tráfego e comprometendo a segurança da população.</w:t>
      </w:r>
    </w:p>
    <w:p w14:paraId="4DE9A0F4" w14:textId="77777777" w:rsidR="00B83A12" w:rsidRPr="00B83A12" w:rsidRDefault="00B83A12" w:rsidP="00561E41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 Requisitos da Área Requisitante</w:t>
      </w:r>
    </w:p>
    <w:p w14:paraId="16D091E6" w14:textId="77777777" w:rsidR="00B83A12" w:rsidRPr="00B83A12" w:rsidRDefault="00B83A12" w:rsidP="00561E4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sz w:val="24"/>
          <w:szCs w:val="24"/>
          <w:lang w:eastAsia="pt-BR"/>
        </w:rPr>
        <w:t>A Secretaria Municipal de Obras, por intermédio de seu titular, identificou a necessidade de intervenção imediata para assegurar as condições de trafegabilidade e de acesso seguro à comunidade. Exige-se que a execução contemple:</w:t>
      </w:r>
    </w:p>
    <w:p w14:paraId="5A79F58D" w14:textId="77777777" w:rsidR="00B83A12" w:rsidRPr="00B83A12" w:rsidRDefault="00B83A12" w:rsidP="00561E4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sz w:val="24"/>
          <w:szCs w:val="24"/>
          <w:lang w:eastAsia="pt-BR"/>
        </w:rPr>
        <w:t>utilização de cascalho de qualidade compatível com a função estrutural da estrada;</w:t>
      </w:r>
    </w:p>
    <w:p w14:paraId="13CE09A0" w14:textId="77777777" w:rsidR="00B83A12" w:rsidRPr="00B83A12" w:rsidRDefault="00B83A12" w:rsidP="00561E4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sz w:val="24"/>
          <w:szCs w:val="24"/>
          <w:lang w:eastAsia="pt-BR"/>
        </w:rPr>
        <w:t>execução de passagem em manilhas para drenagem eficiente das águas pluviais;</w:t>
      </w:r>
    </w:p>
    <w:p w14:paraId="62540C13" w14:textId="77777777" w:rsidR="00B83A12" w:rsidRPr="00B83A12" w:rsidRDefault="00B83A12" w:rsidP="00561E4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sz w:val="24"/>
          <w:szCs w:val="24"/>
          <w:lang w:eastAsia="pt-BR"/>
        </w:rPr>
        <w:t>emprego de técnicas usuais de engenharia que garantam durabilidade e desempenho;</w:t>
      </w:r>
    </w:p>
    <w:p w14:paraId="4D6023A5" w14:textId="77777777" w:rsidR="00B83A12" w:rsidRPr="00B83A12" w:rsidRDefault="00B83A12" w:rsidP="00561E4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sz w:val="24"/>
          <w:szCs w:val="24"/>
          <w:lang w:eastAsia="pt-BR"/>
        </w:rPr>
        <w:t>observância às normas de segurança aplicáveis;</w:t>
      </w:r>
    </w:p>
    <w:p w14:paraId="7C445C9C" w14:textId="77777777" w:rsidR="00B83A12" w:rsidRPr="00B83A12" w:rsidRDefault="00B83A12" w:rsidP="00561E4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sz w:val="24"/>
          <w:szCs w:val="24"/>
          <w:lang w:eastAsia="pt-BR"/>
        </w:rPr>
        <w:t>presença de Responsável Técnico devidamente inscrito no CREA/MG.</w:t>
      </w:r>
      <w:r w:rsidRPr="00B83A12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Assim, o requisito essencial da área requisitante é assegurar a realização de serviços de infraestrutura viária que ofereçam padrão mínimo de qualidade e </w:t>
      </w:r>
      <w:r w:rsidRPr="00B83A1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eficiência, garantindo o atendimento das demandas sociais e econômicas da comunidade.</w:t>
      </w:r>
    </w:p>
    <w:p w14:paraId="65A1CD8C" w14:textId="77777777" w:rsidR="00B83A12" w:rsidRPr="00B83A12" w:rsidRDefault="00B83A12" w:rsidP="00561E41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 Descrição da Necessidade da Contratação</w:t>
      </w:r>
    </w:p>
    <w:p w14:paraId="0B575DE3" w14:textId="77777777" w:rsidR="00B83A12" w:rsidRPr="00B83A12" w:rsidRDefault="00B83A12" w:rsidP="00561E4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sz w:val="24"/>
          <w:szCs w:val="24"/>
          <w:lang w:eastAsia="pt-BR"/>
        </w:rPr>
        <w:t>A contratação mostra-se indispensável diante da situação de degradação da via e da ausência de drenagem adequada, circunstâncias que prejudicam o tráfego local, o escoamento da produção agrícola, a mobilidade de veículos oficiais e de transporte escolar, além do deslocamento cotidiano dos cidadãos. A ausência da intervenção acarreta risco de isolamento da comunidade, de acidentes e de maiores despesas futuras com recuperação emergencial. Dessa forma, a necessidade da contratação reside em proporcionar solução técnica e definitiva para a estrada, assegurando sua estabilidade, drenagem e manutenção ao longo do tempo.</w:t>
      </w:r>
    </w:p>
    <w:p w14:paraId="31B981C4" w14:textId="77777777" w:rsidR="00B83A12" w:rsidRPr="00B83A12" w:rsidRDefault="00B83A12" w:rsidP="00561E41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 Resultado Esperado com a Contratação</w:t>
      </w:r>
    </w:p>
    <w:p w14:paraId="34B40DCD" w14:textId="77777777" w:rsidR="00B83A12" w:rsidRPr="00B83A12" w:rsidRDefault="00B83A12" w:rsidP="00561E4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sz w:val="24"/>
          <w:szCs w:val="24"/>
          <w:lang w:eastAsia="pt-BR"/>
        </w:rPr>
        <w:t>O resultado esperado é a entrega de uma estrada devidamente encascalhada e com a instalação de passagem em manilhas, possibilitando:</w:t>
      </w:r>
    </w:p>
    <w:p w14:paraId="7A8243E4" w14:textId="77777777" w:rsidR="00B83A12" w:rsidRPr="00B83A12" w:rsidRDefault="00B83A12" w:rsidP="00561E4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sz w:val="24"/>
          <w:szCs w:val="24"/>
          <w:lang w:eastAsia="pt-BR"/>
        </w:rPr>
        <w:t>tráfego regular de veículos de pequeno e grande porte;</w:t>
      </w:r>
    </w:p>
    <w:p w14:paraId="72737A89" w14:textId="77777777" w:rsidR="00B83A12" w:rsidRPr="00B83A12" w:rsidRDefault="00B83A12" w:rsidP="00561E4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sz w:val="24"/>
          <w:szCs w:val="24"/>
          <w:lang w:eastAsia="pt-BR"/>
        </w:rPr>
        <w:t>redução de riscos de interrupção do acesso em períodos chuvosos;</w:t>
      </w:r>
    </w:p>
    <w:p w14:paraId="5330CB96" w14:textId="77777777" w:rsidR="00B83A12" w:rsidRPr="00B83A12" w:rsidRDefault="00B83A12" w:rsidP="00561E4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sz w:val="24"/>
          <w:szCs w:val="24"/>
          <w:lang w:eastAsia="pt-BR"/>
        </w:rPr>
        <w:t>melhor escoamento da produção agrícola local;</w:t>
      </w:r>
    </w:p>
    <w:p w14:paraId="11FF100A" w14:textId="77777777" w:rsidR="00B83A12" w:rsidRPr="00B83A12" w:rsidRDefault="00B83A12" w:rsidP="00561E4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sz w:val="24"/>
          <w:szCs w:val="24"/>
          <w:lang w:eastAsia="pt-BR"/>
        </w:rPr>
        <w:t>segurança para o transporte escolar e deslocamento da população;</w:t>
      </w:r>
    </w:p>
    <w:p w14:paraId="0116FB3F" w14:textId="77777777" w:rsidR="00B83A12" w:rsidRPr="00B83A12" w:rsidRDefault="00B83A12" w:rsidP="00561E4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sz w:val="24"/>
          <w:szCs w:val="24"/>
          <w:lang w:eastAsia="pt-BR"/>
        </w:rPr>
        <w:t>menor necessidade de manutenções corretivas frequentes.</w:t>
      </w:r>
      <w:r w:rsidRPr="00B83A12">
        <w:rPr>
          <w:rFonts w:ascii="Arial" w:eastAsia="Times New Roman" w:hAnsi="Arial" w:cs="Arial"/>
          <w:sz w:val="24"/>
          <w:szCs w:val="24"/>
          <w:lang w:eastAsia="pt-BR"/>
        </w:rPr>
        <w:br/>
        <w:t>Almeja-se, ainda, que o investimento público resulte em benefício coletivo duradouro, com impacto positivo na qualidade de vida da comunidade e na eficiência da gestão municipal.</w:t>
      </w:r>
    </w:p>
    <w:p w14:paraId="69B1486C" w14:textId="77777777" w:rsidR="00B83A12" w:rsidRPr="00B83A12" w:rsidRDefault="00B83A12" w:rsidP="00561E41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 Alinhamento com o Planejamento Institucional</w:t>
      </w:r>
    </w:p>
    <w:p w14:paraId="51343B57" w14:textId="77777777" w:rsidR="00B83A12" w:rsidRPr="00B83A12" w:rsidRDefault="00B83A12" w:rsidP="00561E4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sz w:val="24"/>
          <w:szCs w:val="24"/>
          <w:lang w:eastAsia="pt-BR"/>
        </w:rPr>
        <w:t xml:space="preserve">A intervenção está em consonância com as diretrizes da administração municipal voltadas para a melhoria da infraestrutura viária rural, objetivo este reiterado em diversos </w:t>
      </w:r>
      <w:r w:rsidRPr="00B83A1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instrumentos de planejamento estratégico do Município. Além de atender a uma demanda histórica da comunidade do Caqui, a obra está alinhada à política pública de integração e fortalecimento das comunidades rurais, favorecendo o desenvolvimento econômico, o acesso aos serviços públicos e a inclusão social. Portanto, a contratação reforça o compromisso institucional da Prefeitura de Barra Longa com a promoção de infraestrutura eficiente e acessível.</w:t>
      </w:r>
    </w:p>
    <w:p w14:paraId="079ED3E0" w14:textId="77777777" w:rsidR="00B83A12" w:rsidRPr="00B83A12" w:rsidRDefault="00B83A12" w:rsidP="00561E41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 Definição do Problema, Alternativas e Justificativa da Escolha da Solução Mais Adequada</w:t>
      </w:r>
    </w:p>
    <w:p w14:paraId="7332F48A" w14:textId="77777777" w:rsidR="00B83A12" w:rsidRPr="00B83A12" w:rsidRDefault="00B83A12" w:rsidP="00561E4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sz w:val="24"/>
          <w:szCs w:val="24"/>
          <w:lang w:eastAsia="pt-BR"/>
        </w:rPr>
        <w:t>O problema central é a precariedade da estrada vicinal que liga a Comunidade do Caqui ao restante do Município, caracterizada por trechos com falta de revestimento adequado e pontos críticos de drenagem, que comprometem a trafegabilidade e a segurança. Diante disso, foram avaliadas as seguintes alternativas:</w:t>
      </w:r>
      <w:r w:rsidRPr="00B83A1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561E4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a)</w:t>
      </w:r>
      <w:r w:rsidRPr="00B83A12">
        <w:rPr>
          <w:rFonts w:ascii="Arial" w:eastAsia="Times New Roman" w:hAnsi="Arial" w:cs="Arial"/>
          <w:sz w:val="24"/>
          <w:szCs w:val="24"/>
          <w:lang w:eastAsia="pt-BR"/>
        </w:rPr>
        <w:t xml:space="preserve"> manutenção corretiva pontual, mediante tapa-buracos e intervenções emergenciais;</w:t>
      </w:r>
      <w:r w:rsidRPr="00B83A1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561E4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b)</w:t>
      </w:r>
      <w:r w:rsidRPr="00B83A12">
        <w:rPr>
          <w:rFonts w:ascii="Arial" w:eastAsia="Times New Roman" w:hAnsi="Arial" w:cs="Arial"/>
          <w:sz w:val="24"/>
          <w:szCs w:val="24"/>
          <w:lang w:eastAsia="pt-BR"/>
        </w:rPr>
        <w:t xml:space="preserve"> pavimentação asfáltica completa da via;</w:t>
      </w:r>
      <w:r w:rsidRPr="00B83A1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561E4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c)</w:t>
      </w:r>
      <w:r w:rsidRPr="00B83A12">
        <w:rPr>
          <w:rFonts w:ascii="Arial" w:eastAsia="Times New Roman" w:hAnsi="Arial" w:cs="Arial"/>
          <w:sz w:val="24"/>
          <w:szCs w:val="24"/>
          <w:lang w:eastAsia="pt-BR"/>
        </w:rPr>
        <w:t xml:space="preserve"> execução de encascalhamento integral aliado à construção de passagem em manilhas para drenagem adequada.</w:t>
      </w:r>
      <w:r w:rsidRPr="00B83A12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A alternativa </w:t>
      </w:r>
      <w:r w:rsidRPr="00561E4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</w:t>
      </w:r>
      <w:r w:rsidRPr="00B83A12">
        <w:rPr>
          <w:rFonts w:ascii="Arial" w:eastAsia="Times New Roman" w:hAnsi="Arial" w:cs="Arial"/>
          <w:sz w:val="24"/>
          <w:szCs w:val="24"/>
          <w:lang w:eastAsia="pt-BR"/>
        </w:rPr>
        <w:t xml:space="preserve"> mostrou-se insuficiente, por oferecer solução meramente paliativa, com alto custo de manutenção e baixa durabilidade. A alternativa </w:t>
      </w:r>
      <w:r w:rsidRPr="00561E4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</w:t>
      </w:r>
      <w:r w:rsidRPr="00B83A12">
        <w:rPr>
          <w:rFonts w:ascii="Arial" w:eastAsia="Times New Roman" w:hAnsi="Arial" w:cs="Arial"/>
          <w:sz w:val="24"/>
          <w:szCs w:val="24"/>
          <w:lang w:eastAsia="pt-BR"/>
        </w:rPr>
        <w:t xml:space="preserve"> foi descartada em razão do elevado custo e da ausência de viabilidade técnica no momento, considerando o volume de recursos municipais disponíveis. Assim, a alternativa </w:t>
      </w:r>
      <w:r w:rsidRPr="00561E4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</w:t>
      </w:r>
      <w:r w:rsidRPr="00B83A12">
        <w:rPr>
          <w:rFonts w:ascii="Arial" w:eastAsia="Times New Roman" w:hAnsi="Arial" w:cs="Arial"/>
          <w:sz w:val="24"/>
          <w:szCs w:val="24"/>
          <w:lang w:eastAsia="pt-BR"/>
        </w:rPr>
        <w:t xml:space="preserve"> foi considerada a mais adequada, por conciliar viabilidade financeira e efetividade técnica, garantindo a melhoria imediata da estrada e sua manutenção ao longo do tempo, com custo acessível e execução compatível com a realidade local.</w:t>
      </w:r>
    </w:p>
    <w:p w14:paraId="04DC4CDF" w14:textId="77777777" w:rsidR="00B83A12" w:rsidRPr="00B83A12" w:rsidRDefault="00B83A12" w:rsidP="00561E41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7. Descrição da Solução como um Todo</w:t>
      </w:r>
    </w:p>
    <w:p w14:paraId="127DA882" w14:textId="77777777" w:rsidR="00B83A12" w:rsidRPr="00B83A12" w:rsidRDefault="00B83A12" w:rsidP="00561E4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sz w:val="24"/>
          <w:szCs w:val="24"/>
          <w:lang w:eastAsia="pt-BR"/>
        </w:rPr>
        <w:t>A solução proposta envolve a contratação de empresa de engenharia para executar, sob regime de empreitada por preço global, os serviços de encascalhamento e implantação de passagem em manilhas, compreendendo:</w:t>
      </w:r>
    </w:p>
    <w:p w14:paraId="79B63E1E" w14:textId="77777777" w:rsidR="00B83A12" w:rsidRPr="00B83A12" w:rsidRDefault="00B83A12" w:rsidP="00561E4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fornecimento de materiais (cascalho, manilhas e demais insumos necessários);</w:t>
      </w:r>
    </w:p>
    <w:p w14:paraId="5F79FC42" w14:textId="77777777" w:rsidR="00B83A12" w:rsidRPr="00B83A12" w:rsidRDefault="00B83A12" w:rsidP="00561E4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sz w:val="24"/>
          <w:szCs w:val="24"/>
          <w:lang w:eastAsia="pt-BR"/>
        </w:rPr>
        <w:t>execução de serviços de preparo, nivelamento e compactação da estrada;</w:t>
      </w:r>
    </w:p>
    <w:p w14:paraId="65CF5773" w14:textId="77777777" w:rsidR="00B83A12" w:rsidRPr="00B83A12" w:rsidRDefault="00B83A12" w:rsidP="00561E4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sz w:val="24"/>
          <w:szCs w:val="24"/>
          <w:lang w:eastAsia="pt-BR"/>
        </w:rPr>
        <w:t>instalação adequada das manilhas em pontos críticos de drenagem;</w:t>
      </w:r>
    </w:p>
    <w:p w14:paraId="5E5AD10F" w14:textId="77777777" w:rsidR="00B83A12" w:rsidRPr="00B83A12" w:rsidRDefault="00B83A12" w:rsidP="00561E4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sz w:val="24"/>
          <w:szCs w:val="24"/>
          <w:lang w:eastAsia="pt-BR"/>
        </w:rPr>
        <w:t>emprego de equipamentos compatíveis com a execução (motoniveladora, caminhões basculantes, rolo compactador, retroescavadeira, etc.);</w:t>
      </w:r>
    </w:p>
    <w:p w14:paraId="5D131712" w14:textId="77777777" w:rsidR="00B83A12" w:rsidRPr="00B83A12" w:rsidRDefault="00B83A12" w:rsidP="00561E4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sz w:val="24"/>
          <w:szCs w:val="24"/>
          <w:lang w:eastAsia="pt-BR"/>
        </w:rPr>
        <w:t>atendimento às normas técnicas aplicáveis, com garantia de qualidade e durabilidade dos serviços.</w:t>
      </w:r>
      <w:r w:rsidRPr="00B83A12">
        <w:rPr>
          <w:rFonts w:ascii="Arial" w:eastAsia="Times New Roman" w:hAnsi="Arial" w:cs="Arial"/>
          <w:sz w:val="24"/>
          <w:szCs w:val="24"/>
          <w:lang w:eastAsia="pt-BR"/>
        </w:rPr>
        <w:br/>
        <w:t>A empresa contratada será responsável por toda a logística, transporte e reposição de insumos, cabendo à Administração Municipal a gestão e fiscalização do contrato, assegurando a conformidade da execução com o projeto executivo e o termo de referência.</w:t>
      </w:r>
    </w:p>
    <w:p w14:paraId="4068F996" w14:textId="77777777" w:rsidR="00B83A12" w:rsidRPr="00B83A12" w:rsidRDefault="00B83A12" w:rsidP="00561E41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8. Estimativas das Quantidades a Serem Contratadas</w:t>
      </w:r>
    </w:p>
    <w:p w14:paraId="163BC67D" w14:textId="0366F49E" w:rsidR="00B83A12" w:rsidRPr="00B83A12" w:rsidRDefault="00561E41" w:rsidP="00561E4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1E41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5EAE5EF0" wp14:editId="4B8C0B97">
            <wp:simplePos x="0" y="0"/>
            <wp:positionH relativeFrom="page">
              <wp:posOffset>219075</wp:posOffset>
            </wp:positionH>
            <wp:positionV relativeFrom="paragraph">
              <wp:posOffset>1506855</wp:posOffset>
            </wp:positionV>
            <wp:extent cx="7047595" cy="4167505"/>
            <wp:effectExtent l="0" t="0" r="1270" b="4445"/>
            <wp:wrapNone/>
            <wp:docPr id="280540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408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7595" cy="416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A12" w:rsidRPr="00B83A12">
        <w:rPr>
          <w:rFonts w:ascii="Arial" w:eastAsia="Times New Roman" w:hAnsi="Arial" w:cs="Arial"/>
          <w:sz w:val="24"/>
          <w:szCs w:val="24"/>
          <w:lang w:eastAsia="pt-BR"/>
        </w:rPr>
        <w:t>As estimativas foram obtidas com base em levantamento técnico realizado pela Secretaria de Obras e encontram-se detalhadas na planilha orçamentária anexa, contemplando a descrição dos serviços, unidades de medida, códigos de referência e custos unitários. Os valores referenciais foram extraídos das bases oficiais SETOP (abril/2025) e SINAPI (julho/2025), em observância ao art. 23, §2º, I e II, e §3º da Lei nº 14.133/2021.</w:t>
      </w:r>
      <w:r w:rsidR="00B83A12" w:rsidRPr="00B83A12">
        <w:rPr>
          <w:rFonts w:ascii="Arial" w:eastAsia="Times New Roman" w:hAnsi="Arial" w:cs="Arial"/>
          <w:sz w:val="24"/>
          <w:szCs w:val="24"/>
          <w:lang w:eastAsia="pt-BR"/>
        </w:rPr>
        <w:br/>
        <w:t>A composição do BDI incluiu a alíquota de 5% referente ao ISSQN, conforme Lei Municipal nº 1.358/2021, assegurando a aderência legal e tributária. Dessa forma, a estimativa contempla os quantitativos necessários à integral execução da obra, incluindo materiais, serviços e equipamentos indispensáveis.</w:t>
      </w:r>
    </w:p>
    <w:p w14:paraId="270B9C0B" w14:textId="6194C6FF" w:rsidR="007C300F" w:rsidRPr="00561E41" w:rsidRDefault="007C300F" w:rsidP="00561E4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08824D" w14:textId="2541FDAC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B2829D" w14:textId="3A3050C0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B05614" w14:textId="11CD1820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031D6F" w14:textId="7BDA5E77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AE7835" w14:textId="15D4575E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71A2A0" w14:textId="436627CE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2366F6" w14:textId="1BF5CF98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F22744" w14:textId="064954AF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45E96E" w14:textId="3FBC03CB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950A22" w14:textId="07ED3FB0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DB16E5" w14:textId="55637548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30E570" w14:textId="55D69C5E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904F52" w14:textId="3B73C172" w:rsidR="007C300F" w:rsidRPr="00561E41" w:rsidRDefault="00C653A4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1E41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3B72D6A" wp14:editId="13F332AA">
            <wp:simplePos x="0" y="0"/>
            <wp:positionH relativeFrom="page">
              <wp:posOffset>257175</wp:posOffset>
            </wp:positionH>
            <wp:positionV relativeFrom="paragraph">
              <wp:posOffset>135268</wp:posOffset>
            </wp:positionV>
            <wp:extent cx="7060052" cy="3996042"/>
            <wp:effectExtent l="0" t="0" r="7620" b="5080"/>
            <wp:wrapNone/>
            <wp:docPr id="7824210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42109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3021" cy="3997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4984F" w14:textId="104F73AA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F2C0" w14:textId="18B66D1D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DFF709" w14:textId="0636E609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ABC693" w14:textId="6B7EFD13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1A705C" w14:textId="3CD73CEB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25E5FD" w14:textId="706E56D6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03EA6D" w14:textId="77777777" w:rsidR="00C653A4" w:rsidRPr="00561E41" w:rsidRDefault="00C653A4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6E95FC" w14:textId="77777777" w:rsidR="00C653A4" w:rsidRPr="00561E41" w:rsidRDefault="00C653A4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FDAE90" w14:textId="77777777" w:rsidR="00C653A4" w:rsidRPr="00561E41" w:rsidRDefault="00C653A4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4E05BE" w14:textId="77777777" w:rsidR="00C653A4" w:rsidRPr="00561E41" w:rsidRDefault="00C653A4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6BB7A0" w14:textId="77777777" w:rsidR="00C653A4" w:rsidRPr="00561E41" w:rsidRDefault="00C653A4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AF4120" w14:textId="77777777" w:rsidR="00C653A4" w:rsidRPr="00561E41" w:rsidRDefault="00C653A4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41FF3E" w14:textId="2D9DA6BE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D93B2F" w14:textId="3C074541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B925AD" w14:textId="20122541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996574" w14:textId="25DECD98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6A304C" w14:textId="2BEF503D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BE5035" w14:textId="77777777" w:rsidR="008170CE" w:rsidRPr="00561E41" w:rsidRDefault="008170CE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2C2495" w14:textId="1C8442A5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FD779B" w14:textId="6FAE839B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631745" w14:textId="29F7B579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6781C2" w14:textId="3CE12EA8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703B5B" w14:textId="580D7F0D" w:rsidR="007C300F" w:rsidRPr="00561E41" w:rsidRDefault="007C300F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6D3FE2" w14:textId="48FB4033" w:rsidR="00770BEF" w:rsidRPr="00561E41" w:rsidRDefault="00770BEF" w:rsidP="00422F70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25468881" w14:textId="77777777" w:rsidR="00C653A4" w:rsidRPr="00561E41" w:rsidRDefault="00C653A4" w:rsidP="00BF0557">
      <w:pPr>
        <w:tabs>
          <w:tab w:val="left" w:pos="220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3E5009" w14:textId="77777777" w:rsidR="00561E41" w:rsidRPr="00B83A12" w:rsidRDefault="00561E41" w:rsidP="00561E41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9. Estimativa de Valor da Contratação</w:t>
      </w:r>
    </w:p>
    <w:p w14:paraId="3A915B63" w14:textId="77777777" w:rsidR="00561E41" w:rsidRPr="00B83A12" w:rsidRDefault="00561E41" w:rsidP="00561E4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sz w:val="24"/>
          <w:szCs w:val="24"/>
          <w:lang w:eastAsia="pt-BR"/>
        </w:rPr>
        <w:t xml:space="preserve">O valor global da contratação foi definido com base na planilha orçamentária, elaborada a partir dos preços de referência oficiais (SETOP e SINAPI). A estimativa abrange os custos diretos e indiretos, encargos sociais, tributos incidentes e margem de BDI calculada em conformidade com a legislação municipal. O valor final estimado será utilizado como limite de aceitabilidade na fase licitatória, assegurando a economicidade da contratação. Ressalta-se que a definição do regime de empreitada por preço global </w:t>
      </w:r>
      <w:r w:rsidRPr="00B83A1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visa conferir maior segurança financeira e previsibilidade orçamentária, prevenindo aditivos desnecessários e assegurando o equilíbrio econômico-financeiro da avença.</w:t>
      </w:r>
    </w:p>
    <w:p w14:paraId="756BB0F0" w14:textId="77777777" w:rsidR="00561E41" w:rsidRPr="00B83A12" w:rsidRDefault="00561E41" w:rsidP="00561E41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10. Pesquisa de Soluções Existentes no Mercado</w:t>
      </w:r>
    </w:p>
    <w:p w14:paraId="3F6FEE6F" w14:textId="77777777" w:rsidR="00561E41" w:rsidRPr="00B83A12" w:rsidRDefault="00561E41" w:rsidP="00561E4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3A12">
        <w:rPr>
          <w:rFonts w:ascii="Arial" w:eastAsia="Times New Roman" w:hAnsi="Arial" w:cs="Arial"/>
          <w:sz w:val="24"/>
          <w:szCs w:val="24"/>
          <w:lang w:eastAsia="pt-BR"/>
        </w:rPr>
        <w:t>Foi realizada pesquisa em bases oficiais (SETOP e SINAPI), além da análise de práticas adotadas em obras similares realizadas por municípios de porte equivalente, verificando-se que o encascalhamento aliado à instalação de manilhas constitui solução técnica corrente e amplamente disponível no mercado. Empresas de engenharia de médio porte instaladas na região possuem capacidade técnica e operacional para atender ao objeto, com disponibilidade de equipamentos e insumos em prazo compatível. A pesquisa revelou ainda que os custos estimados estão em conformidade com os padrões de mercado, assegurando que a licitação tenha ampla competitividade e viabilidade econômica.</w:t>
      </w:r>
    </w:p>
    <w:p w14:paraId="3EA01729" w14:textId="77777777" w:rsidR="00561E41" w:rsidRPr="00561E41" w:rsidRDefault="00561E41" w:rsidP="00561E41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61E4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11. Estudo de Viabilidade da Contratação</w:t>
      </w:r>
    </w:p>
    <w:p w14:paraId="1EA54CA0" w14:textId="77777777" w:rsidR="00561E41" w:rsidRPr="00561E41" w:rsidRDefault="00561E41" w:rsidP="00561E4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1E41">
        <w:rPr>
          <w:rFonts w:ascii="Arial" w:eastAsia="Times New Roman" w:hAnsi="Arial" w:cs="Arial"/>
          <w:sz w:val="24"/>
          <w:szCs w:val="24"/>
          <w:lang w:eastAsia="pt-BR"/>
        </w:rPr>
        <w:t>A contratação é viável tanto sob o ponto de vista técnico quanto sob o econômico-financeiro. Do ponto de vista técnico, a solução é adequada à realidade da estrada rural e atende às necessidades de tráfego da população local, reduzindo os riscos de interrupções e acidentes. Sob a ótica econômico-financeira, os custos estão compatíveis com os parâmetros oficiais e com a disponibilidade orçamentária do Município, possibilitando a execução sem comprometer outras políticas públicas essenciais. A escolha da empreitada por preço global, aliada ao planejamento detalhado dos serviços, assegura previsibilidade financeira, mitigação de riscos de aditivos e maior controle da execução contratual.</w:t>
      </w:r>
    </w:p>
    <w:p w14:paraId="4679499A" w14:textId="77777777" w:rsidR="00561E41" w:rsidRPr="00561E41" w:rsidRDefault="00561E41" w:rsidP="00561E41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61E4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12. Providências a Serem Adotadas para Mitigação de Riscos</w:t>
      </w:r>
    </w:p>
    <w:p w14:paraId="36096A9E" w14:textId="77777777" w:rsidR="00561E41" w:rsidRPr="00561E41" w:rsidRDefault="00561E41" w:rsidP="00561E4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1E41">
        <w:rPr>
          <w:rFonts w:ascii="Arial" w:eastAsia="Times New Roman" w:hAnsi="Arial" w:cs="Arial"/>
          <w:sz w:val="24"/>
          <w:szCs w:val="24"/>
          <w:lang w:eastAsia="pt-BR"/>
        </w:rPr>
        <w:t>Considerando os riscos inerentes à execução de obras em estradas vicinais, foram identificadas as seguintes medidas de mitigação:</w:t>
      </w:r>
    </w:p>
    <w:p w14:paraId="224C08CA" w14:textId="77777777" w:rsidR="00561E41" w:rsidRPr="00561E41" w:rsidRDefault="00561E41" w:rsidP="00561E4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1E41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Risco de atraso na execução:</w:t>
      </w:r>
      <w:r w:rsidRPr="00561E41">
        <w:rPr>
          <w:rFonts w:ascii="Arial" w:eastAsia="Times New Roman" w:hAnsi="Arial" w:cs="Arial"/>
          <w:sz w:val="24"/>
          <w:szCs w:val="24"/>
          <w:lang w:eastAsia="pt-BR"/>
        </w:rPr>
        <w:t xml:space="preserve"> mitigado pela exigência de cronograma físico-financeiro detalhado e pela aplicação de penalidades contratuais em caso de descumprimento;</w:t>
      </w:r>
    </w:p>
    <w:p w14:paraId="59F9FB9B" w14:textId="77777777" w:rsidR="00561E41" w:rsidRPr="00561E41" w:rsidRDefault="00561E41" w:rsidP="00561E4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1E4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Risco de execução inadequada ou de baixa qualidade:</w:t>
      </w:r>
      <w:r w:rsidRPr="00561E41">
        <w:rPr>
          <w:rFonts w:ascii="Arial" w:eastAsia="Times New Roman" w:hAnsi="Arial" w:cs="Arial"/>
          <w:sz w:val="24"/>
          <w:szCs w:val="24"/>
          <w:lang w:eastAsia="pt-BR"/>
        </w:rPr>
        <w:t xml:space="preserve"> mitigado pela exigência de Responsável Técnico (RT) vinculado ao CREA/MG e pela previsão de garantia contratual;</w:t>
      </w:r>
    </w:p>
    <w:p w14:paraId="66365B6C" w14:textId="77777777" w:rsidR="00561E41" w:rsidRPr="00561E41" w:rsidRDefault="00561E41" w:rsidP="00561E4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1E4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Risco climático (chuvas intensas):</w:t>
      </w:r>
      <w:r w:rsidRPr="00561E41">
        <w:rPr>
          <w:rFonts w:ascii="Arial" w:eastAsia="Times New Roman" w:hAnsi="Arial" w:cs="Arial"/>
          <w:sz w:val="24"/>
          <w:szCs w:val="24"/>
          <w:lang w:eastAsia="pt-BR"/>
        </w:rPr>
        <w:t xml:space="preserve"> mitigado pelo planejamento do período de execução, preferencialmente em meses de estiagem, e pela definição de cláusulas de reprogramação em caso de intempéries excepcionais;</w:t>
      </w:r>
    </w:p>
    <w:p w14:paraId="4E5E3093" w14:textId="77777777" w:rsidR="00561E41" w:rsidRPr="00561E41" w:rsidRDefault="00561E41" w:rsidP="00561E4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1E4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Risco de variação de custos:</w:t>
      </w:r>
      <w:r w:rsidRPr="00561E41">
        <w:rPr>
          <w:rFonts w:ascii="Arial" w:eastAsia="Times New Roman" w:hAnsi="Arial" w:cs="Arial"/>
          <w:sz w:val="24"/>
          <w:szCs w:val="24"/>
          <w:lang w:eastAsia="pt-BR"/>
        </w:rPr>
        <w:t xml:space="preserve"> mitigado pela fixação de preço global, evitando reajustes não previstos;</w:t>
      </w:r>
    </w:p>
    <w:p w14:paraId="0E7A584A" w14:textId="77777777" w:rsidR="00561E41" w:rsidRPr="00561E41" w:rsidRDefault="00561E41" w:rsidP="00561E4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1E4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Risco de impacto ambiental:</w:t>
      </w:r>
      <w:r w:rsidRPr="00561E41">
        <w:rPr>
          <w:rFonts w:ascii="Arial" w:eastAsia="Times New Roman" w:hAnsi="Arial" w:cs="Arial"/>
          <w:sz w:val="24"/>
          <w:szCs w:val="24"/>
          <w:lang w:eastAsia="pt-BR"/>
        </w:rPr>
        <w:t xml:space="preserve"> mitigado pela observância a critérios técnicos de execução e pela utilização de manilhas adequadas, garantindo drenagem eficiente e prevenindo erosões.</w:t>
      </w:r>
    </w:p>
    <w:p w14:paraId="0699BD0B" w14:textId="77777777" w:rsidR="00561E41" w:rsidRPr="00561E41" w:rsidRDefault="00561E41" w:rsidP="00561E41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61E4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13. Impacto da Contratação nas Contratações de Bens e Serviços Correlatos</w:t>
      </w:r>
    </w:p>
    <w:p w14:paraId="52F5FE46" w14:textId="77777777" w:rsidR="00561E41" w:rsidRPr="00561E41" w:rsidRDefault="00561E41" w:rsidP="00561E4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1E41">
        <w:rPr>
          <w:rFonts w:ascii="Arial" w:eastAsia="Times New Roman" w:hAnsi="Arial" w:cs="Arial"/>
          <w:sz w:val="24"/>
          <w:szCs w:val="24"/>
          <w:lang w:eastAsia="pt-BR"/>
        </w:rPr>
        <w:t>A contratação impacta positivamente outras demandas do Município, pois a melhoria da estrada rural reduz custos indiretos com manutenção corretiva, transporte escolar, saúde e logística da produção agrícola. Além disso, diminui a necessidade de futuras contratações emergenciais para correção de pontos críticos. A execução planejada fortalece a política municipal de integração rural, evitando sobreposição de despesas com obras paliativas e favorecendo o direcionamento de recursos para outras áreas estratégicas da administração pública.</w:t>
      </w:r>
    </w:p>
    <w:p w14:paraId="4228B4DF" w14:textId="77777777" w:rsidR="00561E41" w:rsidRPr="00561E41" w:rsidRDefault="00561E41" w:rsidP="00561E41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61E4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14. Justificativa para a Modelagem da Contratação</w:t>
      </w:r>
    </w:p>
    <w:p w14:paraId="2EAFA901" w14:textId="77777777" w:rsidR="00561E41" w:rsidRPr="00561E41" w:rsidRDefault="00561E41" w:rsidP="00561E4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1E41">
        <w:rPr>
          <w:rFonts w:ascii="Arial" w:eastAsia="Times New Roman" w:hAnsi="Arial" w:cs="Arial"/>
          <w:sz w:val="24"/>
          <w:szCs w:val="24"/>
          <w:lang w:eastAsia="pt-BR"/>
        </w:rPr>
        <w:t xml:space="preserve">A opção pela modalidade </w:t>
      </w:r>
      <w:r w:rsidRPr="00561E4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Concorrência Eletrônica</w:t>
      </w:r>
      <w:r w:rsidRPr="00561E41">
        <w:rPr>
          <w:rFonts w:ascii="Arial" w:eastAsia="Times New Roman" w:hAnsi="Arial" w:cs="Arial"/>
          <w:sz w:val="24"/>
          <w:szCs w:val="24"/>
          <w:lang w:eastAsia="pt-BR"/>
        </w:rPr>
        <w:t xml:space="preserve"> e pelo regime de execução </w:t>
      </w:r>
      <w:r w:rsidRPr="00561E4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empreitada por preço global</w:t>
      </w:r>
      <w:r w:rsidRPr="00561E41">
        <w:rPr>
          <w:rFonts w:ascii="Arial" w:eastAsia="Times New Roman" w:hAnsi="Arial" w:cs="Arial"/>
          <w:sz w:val="24"/>
          <w:szCs w:val="24"/>
          <w:lang w:eastAsia="pt-BR"/>
        </w:rPr>
        <w:t xml:space="preserve"> justifica-se pela natureza da obra, que demanda contratação de serviços comuns de engenharia, facilmente mensuráveis e com parâmetros de qualidade objetivamente definidos em projeto e termo de referência. A </w:t>
      </w:r>
      <w:r w:rsidRPr="00561E41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adoção de preço global proporciona maior previsibilidade orçamentária e permite ao Município maior controle sobre a execução e a gestão contratual. A modelagem escolhida, além de estar em consonância com a Lei nº 14.133/2021, garante competitividade, transparência e eficiência na aplicação dos recursos públicos.</w:t>
      </w:r>
    </w:p>
    <w:p w14:paraId="23F3449C" w14:textId="77777777" w:rsidR="00561E41" w:rsidRPr="00561E41" w:rsidRDefault="00561E41" w:rsidP="00561E41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61E4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15. Justificativa para a Não Realização de Etapas da IN nº 65/2021 (se aplicável)</w:t>
      </w:r>
    </w:p>
    <w:p w14:paraId="469BE5D2" w14:textId="77777777" w:rsidR="00561E41" w:rsidRPr="00561E41" w:rsidRDefault="00561E41" w:rsidP="00561E4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1E41">
        <w:rPr>
          <w:rFonts w:ascii="Arial" w:eastAsia="Times New Roman" w:hAnsi="Arial" w:cs="Arial"/>
          <w:sz w:val="24"/>
          <w:szCs w:val="24"/>
          <w:lang w:eastAsia="pt-BR"/>
        </w:rPr>
        <w:t>No caso específico da presente contratação, todas as etapas necessárias foram observadas, não havendo etapas dispensadas que comprometam a instrução do processo. Ressalte-se que o Município não possui plano anual de contratações formalmente implementado, razão pela qual a contratação foi iniciada a partir de demanda direta da Secretaria de Obras, em caráter prioritário, diante da relevância da necessidade pública envolvida. Essa ausência de planejamento anual, entretanto, não compromete a regularidade da contratação, que está amparada em diagnóstico técnico e em estimativas oficiais de custos.</w:t>
      </w:r>
    </w:p>
    <w:p w14:paraId="444683AD" w14:textId="77777777" w:rsidR="00561E41" w:rsidRPr="00561E41" w:rsidRDefault="00561E41" w:rsidP="00561E41">
      <w:pPr>
        <w:pStyle w:val="Ttulo3"/>
        <w:spacing w:line="360" w:lineRule="auto"/>
        <w:rPr>
          <w:rFonts w:ascii="Arial" w:hAnsi="Arial" w:cs="Arial"/>
          <w:sz w:val="24"/>
          <w:szCs w:val="24"/>
        </w:rPr>
      </w:pPr>
      <w:r w:rsidRPr="00561E41">
        <w:rPr>
          <w:rFonts w:ascii="Arial" w:hAnsi="Arial" w:cs="Arial"/>
          <w:sz w:val="24"/>
          <w:szCs w:val="24"/>
        </w:rPr>
        <w:t>16. Justificativa para Possíveis Exigências de Qualificação Técnica ou Econômica</w:t>
      </w:r>
    </w:p>
    <w:p w14:paraId="60365DFC" w14:textId="77777777" w:rsidR="00561E41" w:rsidRPr="00561E41" w:rsidRDefault="00561E41" w:rsidP="00561E41">
      <w:pPr>
        <w:pStyle w:val="NormalWeb"/>
        <w:spacing w:line="360" w:lineRule="auto"/>
        <w:jc w:val="both"/>
        <w:rPr>
          <w:rFonts w:ascii="Arial" w:hAnsi="Arial" w:cs="Arial"/>
        </w:rPr>
      </w:pPr>
      <w:r w:rsidRPr="00561E41">
        <w:rPr>
          <w:rFonts w:ascii="Arial" w:hAnsi="Arial" w:cs="Arial"/>
        </w:rPr>
        <w:t>A natureza da obra exige que a empresa contratada possua registro regular no CREA/MG, com Responsável Técnico devidamente habilitado, garantindo que os serviços sejam executados em conformidade com as normas técnicas aplicáveis. Além disso, a exigência de atestados de capacidade técnica é necessária para comprovar a experiência prévia em serviços similares, assegurando a qualidade e a eficiência da execução. Quanto à qualificação econômico-financeira, justifica-se a exigência de comprovação da saúde financeira da empresa, tendo em vista a necessidade de fluxo de caixa para a aquisição de materiais e mobilização de equipamentos, evitando interrupções na execução. Tais exigências são proporcionais ao objeto e encontram amparo no art. 67 da Lei nº 14.133/2021.</w:t>
      </w:r>
    </w:p>
    <w:p w14:paraId="20C07A18" w14:textId="77777777" w:rsidR="00561E41" w:rsidRPr="00561E41" w:rsidRDefault="00561E41" w:rsidP="00561E41">
      <w:pPr>
        <w:pStyle w:val="Ttulo3"/>
        <w:spacing w:line="360" w:lineRule="auto"/>
        <w:rPr>
          <w:rFonts w:ascii="Arial" w:hAnsi="Arial" w:cs="Arial"/>
          <w:sz w:val="24"/>
          <w:szCs w:val="24"/>
        </w:rPr>
      </w:pPr>
      <w:r w:rsidRPr="00561E41">
        <w:rPr>
          <w:rFonts w:ascii="Arial" w:hAnsi="Arial" w:cs="Arial"/>
          <w:sz w:val="24"/>
          <w:szCs w:val="24"/>
        </w:rPr>
        <w:t>17. Justificativa para Parcelamento do Objeto ou Loteamento</w:t>
      </w:r>
    </w:p>
    <w:p w14:paraId="1318B3A1" w14:textId="77777777" w:rsidR="00561E41" w:rsidRPr="00561E41" w:rsidRDefault="00561E41" w:rsidP="00561E41">
      <w:pPr>
        <w:pStyle w:val="NormalWeb"/>
        <w:spacing w:line="360" w:lineRule="auto"/>
        <w:jc w:val="both"/>
        <w:rPr>
          <w:rFonts w:ascii="Arial" w:hAnsi="Arial" w:cs="Arial"/>
        </w:rPr>
      </w:pPr>
      <w:r w:rsidRPr="00561E41">
        <w:rPr>
          <w:rFonts w:ascii="Arial" w:hAnsi="Arial" w:cs="Arial"/>
        </w:rPr>
        <w:lastRenderedPageBreak/>
        <w:t>A contratação não será parcelada em razão da interdependência entre as etapas que compõem a obra. O encascalhamento da estrada e a implantação da passagem em manilhas constituem atividades integradas, cuja execução simultânea é fundamental para a qualidade do resultado. O parcelamento poderia gerar riscos de incompatibilidade técnica, atrasos na entrega e dificuldades de gestão contratual. Assim, a não divisão do objeto confere maior eficiência e controle à Administração, estando em consonância com o princípio da economicidade e com o disposto no art. 23, §1º da Lei nº 14.133/2021.</w:t>
      </w:r>
    </w:p>
    <w:p w14:paraId="35AFD0DA" w14:textId="77777777" w:rsidR="00561E41" w:rsidRPr="00561E41" w:rsidRDefault="00561E41" w:rsidP="00561E41">
      <w:pPr>
        <w:pStyle w:val="Ttulo3"/>
        <w:spacing w:line="360" w:lineRule="auto"/>
        <w:rPr>
          <w:rFonts w:ascii="Arial" w:hAnsi="Arial" w:cs="Arial"/>
          <w:sz w:val="24"/>
          <w:szCs w:val="24"/>
        </w:rPr>
      </w:pPr>
      <w:r w:rsidRPr="00561E41">
        <w:rPr>
          <w:rFonts w:ascii="Arial" w:hAnsi="Arial" w:cs="Arial"/>
          <w:sz w:val="24"/>
          <w:szCs w:val="24"/>
        </w:rPr>
        <w:t>18. Declaração da Área Técnica quanto à Suficiência e Adequação das Informações Técnicas</w:t>
      </w:r>
    </w:p>
    <w:p w14:paraId="34EBF8DD" w14:textId="77777777" w:rsidR="00561E41" w:rsidRPr="00561E41" w:rsidRDefault="00561E41" w:rsidP="00561E41">
      <w:pPr>
        <w:pStyle w:val="NormalWeb"/>
        <w:spacing w:line="360" w:lineRule="auto"/>
        <w:jc w:val="both"/>
        <w:rPr>
          <w:rFonts w:ascii="Arial" w:hAnsi="Arial" w:cs="Arial"/>
        </w:rPr>
      </w:pPr>
      <w:r w:rsidRPr="00561E41">
        <w:rPr>
          <w:rFonts w:ascii="Arial" w:hAnsi="Arial" w:cs="Arial"/>
        </w:rPr>
        <w:t>A Secretaria Municipal de Obras declara que todas as informações técnicas constantes neste Estudo Técnico Preliminar são suficientes e adequadas para fundamentar a contratação. Foram anexados ao presente processo o projeto executivo, planta de situação, planilha orçamentária detalhada, memorial descritivo, composição do BDI, cronograma físico-financeiro e ART, os quais permitem a definição precisa do objeto, assegurando a clareza necessária para a elaboração do edital e do termo de referência.</w:t>
      </w:r>
    </w:p>
    <w:p w14:paraId="5BB6FC91" w14:textId="77777777" w:rsidR="00561E41" w:rsidRPr="00561E41" w:rsidRDefault="00561E41" w:rsidP="00561E41">
      <w:pPr>
        <w:pStyle w:val="Ttulo3"/>
        <w:spacing w:line="360" w:lineRule="auto"/>
        <w:rPr>
          <w:rFonts w:ascii="Arial" w:hAnsi="Arial" w:cs="Arial"/>
          <w:sz w:val="24"/>
          <w:szCs w:val="24"/>
        </w:rPr>
      </w:pPr>
      <w:r w:rsidRPr="00561E41">
        <w:rPr>
          <w:rFonts w:ascii="Arial" w:hAnsi="Arial" w:cs="Arial"/>
          <w:sz w:val="24"/>
          <w:szCs w:val="24"/>
        </w:rPr>
        <w:t>19. Posicionamento Conclusivo quanto à Adequação da Solução Proposta</w:t>
      </w:r>
    </w:p>
    <w:p w14:paraId="16042F0E" w14:textId="77777777" w:rsidR="00561E41" w:rsidRPr="00561E41" w:rsidRDefault="00561E41" w:rsidP="00561E41">
      <w:pPr>
        <w:pStyle w:val="NormalWeb"/>
        <w:spacing w:line="360" w:lineRule="auto"/>
        <w:jc w:val="both"/>
        <w:rPr>
          <w:rFonts w:ascii="Arial" w:hAnsi="Arial" w:cs="Arial"/>
        </w:rPr>
      </w:pPr>
      <w:r w:rsidRPr="00561E41">
        <w:rPr>
          <w:rFonts w:ascii="Arial" w:hAnsi="Arial" w:cs="Arial"/>
        </w:rPr>
        <w:t>Diante das análises empreendidas, conclui-se que a contratação para execução de encascalhamento da estrada de acesso à Comunidade do Caqui e implantação de passagem em manilhas é tecnicamente viável, economicamente vantajosa e juridicamente adequada. A modelagem escolhida assegura eficiência na utilização dos recursos públicos, competitividade no processo licitatório e qualidade na execução da obra. Ressalta-se que o sucesso da solução dependerá do acompanhamento rigoroso da execução e da adoção das providências de mitigação de riscos já descritas. Portanto, a Administração Municipal de Barra Longa dispõe de elementos técnicos e jurídicos suficientes para dar prosseguimento à contratação, atendendo ao interesse público e promovendo benefícios duradouros à comunidade.</w:t>
      </w:r>
    </w:p>
    <w:p w14:paraId="0997B83D" w14:textId="77777777" w:rsidR="00561E41" w:rsidRPr="00561E41" w:rsidRDefault="00561E41" w:rsidP="00561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1D69E2" w14:textId="77777777" w:rsidR="00AB6753" w:rsidRPr="00561E41" w:rsidRDefault="00AB6753" w:rsidP="00422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94AD29" w14:textId="5066EBC8" w:rsidR="00184747" w:rsidRPr="00561E41" w:rsidRDefault="00184747" w:rsidP="00184747">
      <w:pPr>
        <w:jc w:val="right"/>
        <w:rPr>
          <w:rFonts w:ascii="Arial" w:hAnsi="Arial" w:cs="Arial"/>
          <w:sz w:val="24"/>
          <w:szCs w:val="24"/>
        </w:rPr>
      </w:pPr>
      <w:r w:rsidRPr="00561E41">
        <w:rPr>
          <w:rFonts w:ascii="Arial" w:hAnsi="Arial" w:cs="Arial"/>
          <w:sz w:val="24"/>
          <w:szCs w:val="24"/>
        </w:rPr>
        <w:t xml:space="preserve">Barra Longa, </w:t>
      </w:r>
      <w:r w:rsidR="00026F2E" w:rsidRPr="00561E41">
        <w:rPr>
          <w:rFonts w:ascii="Arial" w:hAnsi="Arial" w:cs="Arial"/>
          <w:sz w:val="24"/>
          <w:szCs w:val="24"/>
        </w:rPr>
        <w:t>22</w:t>
      </w:r>
      <w:r w:rsidRPr="00561E41">
        <w:rPr>
          <w:rFonts w:ascii="Arial" w:hAnsi="Arial" w:cs="Arial"/>
          <w:sz w:val="24"/>
          <w:szCs w:val="24"/>
        </w:rPr>
        <w:t xml:space="preserve"> de </w:t>
      </w:r>
      <w:r w:rsidR="00026F2E" w:rsidRPr="00561E41">
        <w:rPr>
          <w:rFonts w:ascii="Arial" w:hAnsi="Arial" w:cs="Arial"/>
          <w:sz w:val="24"/>
          <w:szCs w:val="24"/>
        </w:rPr>
        <w:t>agosto</w:t>
      </w:r>
      <w:r w:rsidRPr="00561E41">
        <w:rPr>
          <w:rFonts w:ascii="Arial" w:hAnsi="Arial" w:cs="Arial"/>
          <w:sz w:val="24"/>
          <w:szCs w:val="24"/>
        </w:rPr>
        <w:t xml:space="preserve"> de 2025.</w:t>
      </w:r>
    </w:p>
    <w:p w14:paraId="5A88DEA1" w14:textId="4FD19B15" w:rsidR="009A1CE1" w:rsidRPr="00561E41" w:rsidRDefault="009A1CE1" w:rsidP="00184747">
      <w:pPr>
        <w:jc w:val="right"/>
        <w:rPr>
          <w:rFonts w:ascii="Arial" w:hAnsi="Arial" w:cs="Arial"/>
          <w:sz w:val="24"/>
          <w:szCs w:val="24"/>
        </w:rPr>
      </w:pPr>
    </w:p>
    <w:p w14:paraId="3737513E" w14:textId="77777777" w:rsidR="009A1CE1" w:rsidRPr="00561E41" w:rsidRDefault="009A1CE1" w:rsidP="00184747">
      <w:pPr>
        <w:jc w:val="right"/>
        <w:rPr>
          <w:rFonts w:ascii="Arial" w:hAnsi="Arial" w:cs="Arial"/>
          <w:sz w:val="24"/>
          <w:szCs w:val="24"/>
        </w:rPr>
      </w:pPr>
    </w:p>
    <w:p w14:paraId="33D2FA0B" w14:textId="77777777" w:rsidR="008170CE" w:rsidRPr="00561E41" w:rsidRDefault="008170CE" w:rsidP="00184747">
      <w:pPr>
        <w:jc w:val="right"/>
        <w:rPr>
          <w:rFonts w:ascii="Arial" w:hAnsi="Arial" w:cs="Arial"/>
          <w:sz w:val="24"/>
          <w:szCs w:val="24"/>
        </w:rPr>
      </w:pPr>
    </w:p>
    <w:p w14:paraId="102FC8A8" w14:textId="77777777" w:rsidR="008170CE" w:rsidRPr="00561E41" w:rsidRDefault="00184747" w:rsidP="00184747">
      <w:pPr>
        <w:jc w:val="right"/>
        <w:rPr>
          <w:rFonts w:ascii="Arial" w:hAnsi="Arial" w:cs="Arial"/>
          <w:sz w:val="24"/>
          <w:szCs w:val="24"/>
        </w:rPr>
      </w:pPr>
      <w:r w:rsidRPr="00561E41">
        <w:rPr>
          <w:rFonts w:ascii="Arial" w:hAnsi="Arial" w:cs="Arial"/>
          <w:sz w:val="24"/>
          <w:szCs w:val="24"/>
        </w:rPr>
        <w:t xml:space="preserve"> Gabriel Ferreira de Freitas- </w:t>
      </w:r>
    </w:p>
    <w:p w14:paraId="26354CFC" w14:textId="3FCF5655" w:rsidR="00422F70" w:rsidRPr="00561E41" w:rsidRDefault="00184747" w:rsidP="00184747">
      <w:pPr>
        <w:jc w:val="right"/>
        <w:rPr>
          <w:rFonts w:ascii="Arial" w:hAnsi="Arial" w:cs="Arial"/>
          <w:sz w:val="24"/>
          <w:szCs w:val="24"/>
        </w:rPr>
      </w:pPr>
      <w:r w:rsidRPr="00561E41">
        <w:rPr>
          <w:rFonts w:ascii="Arial" w:hAnsi="Arial" w:cs="Arial"/>
          <w:sz w:val="24"/>
          <w:szCs w:val="24"/>
        </w:rPr>
        <w:t>Engenheiro Civil – CREA/MG 252.793/D</w:t>
      </w:r>
    </w:p>
    <w:p w14:paraId="0121A43C" w14:textId="02A6420F" w:rsidR="00184747" w:rsidRPr="00561E41" w:rsidRDefault="00184747" w:rsidP="00184747">
      <w:pPr>
        <w:jc w:val="right"/>
        <w:rPr>
          <w:rFonts w:ascii="Arial" w:hAnsi="Arial" w:cs="Arial"/>
          <w:sz w:val="24"/>
          <w:szCs w:val="24"/>
        </w:rPr>
      </w:pPr>
    </w:p>
    <w:p w14:paraId="5553229A" w14:textId="77777777" w:rsidR="00184747" w:rsidRPr="00561E41" w:rsidRDefault="00184747" w:rsidP="00184747">
      <w:pPr>
        <w:tabs>
          <w:tab w:val="left" w:pos="7560"/>
          <w:tab w:val="right" w:pos="9355"/>
        </w:tabs>
        <w:rPr>
          <w:rFonts w:ascii="Arial" w:hAnsi="Arial" w:cs="Arial"/>
          <w:sz w:val="24"/>
          <w:szCs w:val="24"/>
        </w:rPr>
      </w:pPr>
      <w:r w:rsidRPr="00561E41">
        <w:rPr>
          <w:rFonts w:ascii="Arial" w:hAnsi="Arial" w:cs="Arial"/>
          <w:sz w:val="24"/>
          <w:szCs w:val="24"/>
        </w:rPr>
        <w:tab/>
      </w:r>
    </w:p>
    <w:p w14:paraId="4D0CFF7C" w14:textId="1BC6B09F" w:rsidR="00184747" w:rsidRPr="00561E41" w:rsidRDefault="00184747" w:rsidP="00581B85">
      <w:pPr>
        <w:tabs>
          <w:tab w:val="left" w:pos="7560"/>
          <w:tab w:val="right" w:pos="9355"/>
        </w:tabs>
        <w:jc w:val="right"/>
        <w:rPr>
          <w:rFonts w:ascii="Arial" w:hAnsi="Arial" w:cs="Arial"/>
          <w:sz w:val="24"/>
          <w:szCs w:val="24"/>
        </w:rPr>
      </w:pPr>
      <w:r w:rsidRPr="00561E41">
        <w:rPr>
          <w:rFonts w:ascii="Arial" w:hAnsi="Arial" w:cs="Arial"/>
          <w:sz w:val="24"/>
          <w:szCs w:val="24"/>
        </w:rPr>
        <w:t xml:space="preserve">Alex da Silva Costa </w:t>
      </w:r>
    </w:p>
    <w:p w14:paraId="585AE84D" w14:textId="7A6437B3" w:rsidR="00A1196A" w:rsidRPr="00561E41" w:rsidRDefault="00184747" w:rsidP="00561E41">
      <w:pPr>
        <w:jc w:val="right"/>
        <w:rPr>
          <w:rFonts w:ascii="Arial" w:hAnsi="Arial" w:cs="Arial"/>
          <w:sz w:val="24"/>
          <w:szCs w:val="24"/>
        </w:rPr>
      </w:pPr>
      <w:r w:rsidRPr="00561E41">
        <w:rPr>
          <w:rFonts w:ascii="Arial" w:hAnsi="Arial" w:cs="Arial"/>
          <w:sz w:val="24"/>
          <w:szCs w:val="24"/>
        </w:rPr>
        <w:t>Secretário Municipal de Obras</w:t>
      </w:r>
    </w:p>
    <w:p w14:paraId="281428B5" w14:textId="77777777" w:rsidR="00A1196A" w:rsidRDefault="00A1196A" w:rsidP="00E45BD1">
      <w:pPr>
        <w:jc w:val="center"/>
        <w:rPr>
          <w:rFonts w:ascii="Arial" w:hAnsi="Arial" w:cs="Arial"/>
          <w:sz w:val="24"/>
          <w:szCs w:val="24"/>
        </w:rPr>
      </w:pPr>
    </w:p>
    <w:p w14:paraId="17A46548" w14:textId="77777777" w:rsidR="00A1196A" w:rsidRDefault="00A1196A" w:rsidP="00E45BD1">
      <w:pPr>
        <w:jc w:val="center"/>
        <w:rPr>
          <w:rFonts w:ascii="Arial" w:hAnsi="Arial" w:cs="Arial"/>
          <w:sz w:val="24"/>
          <w:szCs w:val="24"/>
        </w:rPr>
      </w:pPr>
    </w:p>
    <w:p w14:paraId="3D4F3B71" w14:textId="154477CF" w:rsidR="00A1196A" w:rsidRDefault="00A1196A" w:rsidP="00E45BD1">
      <w:pPr>
        <w:jc w:val="center"/>
        <w:rPr>
          <w:rFonts w:ascii="Arial" w:hAnsi="Arial" w:cs="Arial"/>
          <w:sz w:val="24"/>
          <w:szCs w:val="24"/>
        </w:rPr>
      </w:pPr>
    </w:p>
    <w:p w14:paraId="7EB50235" w14:textId="0122AC6F" w:rsidR="00AE691B" w:rsidRDefault="00AE691B" w:rsidP="00E45BD1">
      <w:pPr>
        <w:jc w:val="center"/>
        <w:rPr>
          <w:rFonts w:ascii="Arial" w:hAnsi="Arial" w:cs="Arial"/>
          <w:sz w:val="24"/>
          <w:szCs w:val="24"/>
        </w:rPr>
      </w:pPr>
    </w:p>
    <w:p w14:paraId="2A3DD77F" w14:textId="2180ED52" w:rsidR="00AE691B" w:rsidRDefault="00AE691B" w:rsidP="00E45BD1">
      <w:pPr>
        <w:jc w:val="center"/>
        <w:rPr>
          <w:rFonts w:ascii="Arial" w:hAnsi="Arial" w:cs="Arial"/>
          <w:sz w:val="24"/>
          <w:szCs w:val="24"/>
        </w:rPr>
      </w:pPr>
    </w:p>
    <w:p w14:paraId="6A1D1B05" w14:textId="79A28829" w:rsidR="00AE691B" w:rsidRDefault="00AE691B" w:rsidP="00E45BD1">
      <w:pPr>
        <w:jc w:val="center"/>
        <w:rPr>
          <w:rFonts w:ascii="Arial" w:hAnsi="Arial" w:cs="Arial"/>
          <w:sz w:val="24"/>
          <w:szCs w:val="24"/>
        </w:rPr>
      </w:pPr>
    </w:p>
    <w:p w14:paraId="6B4E8048" w14:textId="3D9C3FDE" w:rsidR="00AE691B" w:rsidRDefault="00AE691B" w:rsidP="00E45BD1">
      <w:pPr>
        <w:jc w:val="center"/>
        <w:rPr>
          <w:rFonts w:ascii="Arial" w:hAnsi="Arial" w:cs="Arial"/>
          <w:sz w:val="24"/>
          <w:szCs w:val="24"/>
        </w:rPr>
      </w:pPr>
    </w:p>
    <w:p w14:paraId="2E4B0F47" w14:textId="77777777" w:rsidR="00AE691B" w:rsidRDefault="00AE691B" w:rsidP="00E45BD1">
      <w:pPr>
        <w:jc w:val="center"/>
        <w:rPr>
          <w:rFonts w:ascii="Arial" w:hAnsi="Arial" w:cs="Arial"/>
          <w:sz w:val="24"/>
          <w:szCs w:val="24"/>
        </w:rPr>
      </w:pPr>
    </w:p>
    <w:p w14:paraId="04E874DC" w14:textId="77777777" w:rsidR="00A1196A" w:rsidRDefault="00A1196A" w:rsidP="00E45BD1">
      <w:pPr>
        <w:jc w:val="center"/>
        <w:rPr>
          <w:rFonts w:ascii="Arial" w:hAnsi="Arial" w:cs="Arial"/>
          <w:sz w:val="24"/>
          <w:szCs w:val="24"/>
        </w:rPr>
      </w:pPr>
    </w:p>
    <w:p w14:paraId="48615506" w14:textId="77777777" w:rsidR="00A1196A" w:rsidRDefault="00A1196A" w:rsidP="00E45BD1">
      <w:pPr>
        <w:jc w:val="center"/>
        <w:rPr>
          <w:rFonts w:ascii="Arial" w:hAnsi="Arial" w:cs="Arial"/>
          <w:sz w:val="24"/>
          <w:szCs w:val="24"/>
        </w:rPr>
      </w:pPr>
    </w:p>
    <w:p w14:paraId="176DCF53" w14:textId="77777777" w:rsidR="00A1196A" w:rsidRDefault="00A1196A" w:rsidP="00E45BD1">
      <w:pPr>
        <w:jc w:val="center"/>
        <w:rPr>
          <w:rFonts w:ascii="Arial" w:hAnsi="Arial" w:cs="Arial"/>
          <w:sz w:val="24"/>
          <w:szCs w:val="24"/>
        </w:rPr>
      </w:pPr>
    </w:p>
    <w:p w14:paraId="1715C991" w14:textId="77777777" w:rsidR="00A1196A" w:rsidRDefault="00A1196A" w:rsidP="00E45BD1">
      <w:pPr>
        <w:jc w:val="center"/>
        <w:rPr>
          <w:rFonts w:ascii="Arial" w:hAnsi="Arial" w:cs="Arial"/>
          <w:sz w:val="24"/>
          <w:szCs w:val="24"/>
        </w:rPr>
      </w:pPr>
    </w:p>
    <w:p w14:paraId="4256AF16" w14:textId="5915D306" w:rsidR="00A1196A" w:rsidRDefault="00A1196A" w:rsidP="00E45BD1">
      <w:pPr>
        <w:jc w:val="center"/>
        <w:rPr>
          <w:rFonts w:ascii="Arial" w:hAnsi="Arial" w:cs="Arial"/>
          <w:sz w:val="24"/>
          <w:szCs w:val="24"/>
        </w:rPr>
      </w:pPr>
    </w:p>
    <w:p w14:paraId="354D7E53" w14:textId="78F3F444" w:rsidR="00C54598" w:rsidRDefault="00C54598" w:rsidP="00E45BD1">
      <w:pPr>
        <w:jc w:val="center"/>
        <w:rPr>
          <w:rFonts w:ascii="Arial" w:hAnsi="Arial" w:cs="Arial"/>
          <w:sz w:val="24"/>
          <w:szCs w:val="24"/>
        </w:rPr>
      </w:pPr>
    </w:p>
    <w:p w14:paraId="41EEC4CC" w14:textId="000095C3" w:rsidR="00C54598" w:rsidRDefault="00C54598" w:rsidP="00E45BD1">
      <w:pPr>
        <w:jc w:val="center"/>
        <w:rPr>
          <w:rFonts w:ascii="Arial" w:hAnsi="Arial" w:cs="Arial"/>
          <w:sz w:val="24"/>
          <w:szCs w:val="24"/>
        </w:rPr>
      </w:pPr>
    </w:p>
    <w:p w14:paraId="317E108A" w14:textId="77777777" w:rsidR="00C54598" w:rsidRDefault="00C54598" w:rsidP="00E45BD1">
      <w:pPr>
        <w:jc w:val="center"/>
        <w:rPr>
          <w:rFonts w:ascii="Arial" w:hAnsi="Arial" w:cs="Arial"/>
          <w:sz w:val="24"/>
          <w:szCs w:val="24"/>
        </w:rPr>
      </w:pPr>
    </w:p>
    <w:p w14:paraId="7FAE1B86" w14:textId="42954E1E" w:rsidR="00E45BD1" w:rsidRDefault="00E45BD1" w:rsidP="00E45BD1">
      <w:pPr>
        <w:jc w:val="center"/>
        <w:rPr>
          <w:rFonts w:ascii="Arial" w:hAnsi="Arial" w:cs="Arial"/>
          <w:sz w:val="24"/>
          <w:szCs w:val="24"/>
        </w:rPr>
      </w:pPr>
      <w:r w:rsidRPr="00E45BD1">
        <w:rPr>
          <w:rFonts w:ascii="Arial" w:hAnsi="Arial" w:cs="Arial"/>
          <w:sz w:val="24"/>
          <w:szCs w:val="24"/>
        </w:rPr>
        <w:lastRenderedPageBreak/>
        <w:t>Anexos do ETP:</w:t>
      </w:r>
    </w:p>
    <w:p w14:paraId="2349F983" w14:textId="67F5DAB3" w:rsidR="00E45BD1" w:rsidRDefault="00E45BD1" w:rsidP="00E45BD1">
      <w:pPr>
        <w:jc w:val="center"/>
        <w:rPr>
          <w:rFonts w:ascii="Arial" w:hAnsi="Arial" w:cs="Arial"/>
          <w:sz w:val="24"/>
          <w:szCs w:val="24"/>
        </w:rPr>
      </w:pPr>
    </w:p>
    <w:p w14:paraId="5DD3E323" w14:textId="77777777" w:rsidR="00E45BD1" w:rsidRPr="00E45BD1" w:rsidRDefault="00E45BD1" w:rsidP="00E45BD1">
      <w:pPr>
        <w:jc w:val="center"/>
        <w:rPr>
          <w:rFonts w:ascii="Arial" w:hAnsi="Arial" w:cs="Arial"/>
          <w:sz w:val="24"/>
          <w:szCs w:val="24"/>
        </w:rPr>
      </w:pPr>
    </w:p>
    <w:p w14:paraId="35504340" w14:textId="3301C3E9" w:rsidR="00E45BD1" w:rsidRDefault="00E45BD1" w:rsidP="00422F70">
      <w:pPr>
        <w:rPr>
          <w:rFonts w:ascii="Arial" w:hAnsi="Arial" w:cs="Arial"/>
          <w:sz w:val="24"/>
          <w:szCs w:val="24"/>
        </w:rPr>
      </w:pPr>
      <w:r w:rsidRPr="00E45BD1">
        <w:rPr>
          <w:rFonts w:ascii="Arial" w:hAnsi="Arial" w:cs="Arial"/>
          <w:sz w:val="24"/>
          <w:szCs w:val="24"/>
        </w:rPr>
        <w:sym w:font="Symbol" w:char="F0B7"/>
      </w:r>
      <w:r w:rsidRPr="00E45BD1">
        <w:rPr>
          <w:rFonts w:ascii="Arial" w:hAnsi="Arial" w:cs="Arial"/>
          <w:sz w:val="24"/>
          <w:szCs w:val="24"/>
        </w:rPr>
        <w:t xml:space="preserve"> Projeto Executivo; </w:t>
      </w:r>
    </w:p>
    <w:p w14:paraId="65C57D96" w14:textId="6305129B" w:rsidR="005B1A7C" w:rsidRPr="00E45BD1" w:rsidRDefault="00FC4117" w:rsidP="00422F70">
      <w:pPr>
        <w:rPr>
          <w:rFonts w:ascii="Arial" w:hAnsi="Arial" w:cs="Arial"/>
          <w:sz w:val="24"/>
          <w:szCs w:val="24"/>
        </w:rPr>
      </w:pPr>
      <w:r w:rsidRPr="00E45BD1">
        <w:rPr>
          <w:rFonts w:ascii="Arial" w:hAnsi="Arial" w:cs="Arial"/>
          <w:sz w:val="24"/>
          <w:szCs w:val="24"/>
        </w:rPr>
        <w:sym w:font="Symbol" w:char="F0B7"/>
      </w:r>
      <w:r w:rsidRPr="00E45B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Planta de Situação;</w:t>
      </w:r>
    </w:p>
    <w:p w14:paraId="68E5E983" w14:textId="77777777" w:rsidR="00E45BD1" w:rsidRPr="00E45BD1" w:rsidRDefault="00E45BD1" w:rsidP="00422F70">
      <w:pPr>
        <w:rPr>
          <w:rFonts w:ascii="Arial" w:hAnsi="Arial" w:cs="Arial"/>
          <w:sz w:val="24"/>
          <w:szCs w:val="24"/>
        </w:rPr>
      </w:pPr>
      <w:r w:rsidRPr="00E45BD1">
        <w:rPr>
          <w:rFonts w:ascii="Arial" w:hAnsi="Arial" w:cs="Arial"/>
          <w:sz w:val="24"/>
          <w:szCs w:val="24"/>
        </w:rPr>
        <w:sym w:font="Symbol" w:char="F0B7"/>
      </w:r>
      <w:r w:rsidRPr="00E45BD1">
        <w:rPr>
          <w:rFonts w:ascii="Arial" w:hAnsi="Arial" w:cs="Arial"/>
          <w:sz w:val="24"/>
          <w:szCs w:val="24"/>
        </w:rPr>
        <w:t xml:space="preserve"> Planilha orçamentária; </w:t>
      </w:r>
    </w:p>
    <w:p w14:paraId="6D3C34BC" w14:textId="3F5E63AC" w:rsidR="00E45BD1" w:rsidRPr="00E45BD1" w:rsidRDefault="00E45BD1" w:rsidP="00422F70">
      <w:pPr>
        <w:rPr>
          <w:rFonts w:ascii="Arial" w:hAnsi="Arial" w:cs="Arial"/>
          <w:sz w:val="24"/>
          <w:szCs w:val="24"/>
        </w:rPr>
      </w:pPr>
      <w:r w:rsidRPr="00E45BD1">
        <w:rPr>
          <w:rFonts w:ascii="Arial" w:hAnsi="Arial" w:cs="Arial"/>
          <w:sz w:val="24"/>
          <w:szCs w:val="24"/>
        </w:rPr>
        <w:sym w:font="Symbol" w:char="F0B7"/>
      </w:r>
      <w:r w:rsidRPr="00E45BD1">
        <w:rPr>
          <w:rFonts w:ascii="Arial" w:hAnsi="Arial" w:cs="Arial"/>
          <w:sz w:val="24"/>
          <w:szCs w:val="24"/>
        </w:rPr>
        <w:t xml:space="preserve"> Memorial Descritivo e Especificações Técnicas;</w:t>
      </w:r>
    </w:p>
    <w:p w14:paraId="13F8E1B5" w14:textId="77777777" w:rsidR="00E45BD1" w:rsidRPr="00E45BD1" w:rsidRDefault="00E45BD1" w:rsidP="00422F70">
      <w:pPr>
        <w:rPr>
          <w:rFonts w:ascii="Arial" w:hAnsi="Arial" w:cs="Arial"/>
          <w:sz w:val="24"/>
          <w:szCs w:val="24"/>
        </w:rPr>
      </w:pPr>
      <w:r w:rsidRPr="00E45BD1">
        <w:rPr>
          <w:rFonts w:ascii="Arial" w:hAnsi="Arial" w:cs="Arial"/>
          <w:sz w:val="24"/>
          <w:szCs w:val="24"/>
        </w:rPr>
        <w:t xml:space="preserve"> </w:t>
      </w:r>
      <w:r w:rsidRPr="00E45BD1">
        <w:rPr>
          <w:rFonts w:ascii="Arial" w:hAnsi="Arial" w:cs="Arial"/>
          <w:sz w:val="24"/>
          <w:szCs w:val="24"/>
        </w:rPr>
        <w:sym w:font="Symbol" w:char="F0B7"/>
      </w:r>
      <w:r w:rsidRPr="00E45BD1">
        <w:rPr>
          <w:rFonts w:ascii="Arial" w:hAnsi="Arial" w:cs="Arial"/>
          <w:sz w:val="24"/>
          <w:szCs w:val="24"/>
        </w:rPr>
        <w:t xml:space="preserve"> Composição do BDI;</w:t>
      </w:r>
    </w:p>
    <w:p w14:paraId="2E259071" w14:textId="0A02E0A2" w:rsidR="00E45BD1" w:rsidRDefault="00E45BD1" w:rsidP="00422F70">
      <w:pPr>
        <w:rPr>
          <w:rFonts w:ascii="Arial" w:hAnsi="Arial" w:cs="Arial"/>
          <w:sz w:val="24"/>
          <w:szCs w:val="24"/>
        </w:rPr>
      </w:pPr>
      <w:r w:rsidRPr="00E45BD1">
        <w:rPr>
          <w:rFonts w:ascii="Arial" w:hAnsi="Arial" w:cs="Arial"/>
          <w:sz w:val="24"/>
          <w:szCs w:val="24"/>
        </w:rPr>
        <w:t xml:space="preserve"> </w:t>
      </w:r>
      <w:r w:rsidRPr="00E45BD1">
        <w:rPr>
          <w:rFonts w:ascii="Arial" w:hAnsi="Arial" w:cs="Arial"/>
          <w:sz w:val="24"/>
          <w:szCs w:val="24"/>
        </w:rPr>
        <w:sym w:font="Symbol" w:char="F0B7"/>
      </w:r>
      <w:r w:rsidRPr="00E45BD1">
        <w:rPr>
          <w:rFonts w:ascii="Arial" w:hAnsi="Arial" w:cs="Arial"/>
          <w:sz w:val="24"/>
          <w:szCs w:val="24"/>
        </w:rPr>
        <w:t xml:space="preserve"> Cronograma Físico / Financeiro; </w:t>
      </w:r>
    </w:p>
    <w:p w14:paraId="2B7053BC" w14:textId="3D23305E" w:rsidR="00A1196A" w:rsidRDefault="00A1196A" w:rsidP="00422F70">
      <w:pPr>
        <w:rPr>
          <w:rFonts w:ascii="Arial" w:hAnsi="Arial" w:cs="Arial"/>
          <w:sz w:val="24"/>
          <w:szCs w:val="24"/>
        </w:rPr>
      </w:pPr>
      <w:r w:rsidRPr="00E45BD1">
        <w:rPr>
          <w:rFonts w:ascii="Arial" w:hAnsi="Arial" w:cs="Arial"/>
          <w:sz w:val="24"/>
          <w:szCs w:val="24"/>
        </w:rPr>
        <w:sym w:font="Symbol" w:char="F0B7"/>
      </w:r>
      <w:r w:rsidRPr="00E45B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ART Obra/Serviço.</w:t>
      </w:r>
    </w:p>
    <w:p w14:paraId="0A0348FD" w14:textId="3B13C649" w:rsidR="00A1196A" w:rsidRPr="00A1196A" w:rsidRDefault="00A1196A" w:rsidP="00A1196A">
      <w:pPr>
        <w:rPr>
          <w:rFonts w:ascii="Arial" w:hAnsi="Arial" w:cs="Arial"/>
          <w:sz w:val="24"/>
          <w:szCs w:val="24"/>
        </w:rPr>
      </w:pPr>
    </w:p>
    <w:p w14:paraId="00AAB717" w14:textId="303E954B" w:rsidR="00A1196A" w:rsidRPr="00A1196A" w:rsidRDefault="00A1196A" w:rsidP="00A1196A">
      <w:pPr>
        <w:rPr>
          <w:rFonts w:ascii="Arial" w:hAnsi="Arial" w:cs="Arial"/>
          <w:sz w:val="24"/>
          <w:szCs w:val="24"/>
        </w:rPr>
      </w:pPr>
    </w:p>
    <w:p w14:paraId="6BF230F7" w14:textId="454D6D74" w:rsidR="00A1196A" w:rsidRPr="00A1196A" w:rsidRDefault="00A1196A" w:rsidP="00A1196A">
      <w:pPr>
        <w:rPr>
          <w:rFonts w:ascii="Arial" w:hAnsi="Arial" w:cs="Arial"/>
          <w:sz w:val="24"/>
          <w:szCs w:val="24"/>
        </w:rPr>
      </w:pPr>
    </w:p>
    <w:p w14:paraId="466CC4CC" w14:textId="55C68ECA" w:rsidR="00A1196A" w:rsidRPr="00A1196A" w:rsidRDefault="00A1196A" w:rsidP="00A1196A">
      <w:pPr>
        <w:rPr>
          <w:rFonts w:ascii="Arial" w:hAnsi="Arial" w:cs="Arial"/>
          <w:sz w:val="24"/>
          <w:szCs w:val="24"/>
        </w:rPr>
      </w:pPr>
    </w:p>
    <w:p w14:paraId="3D60BC91" w14:textId="432ED0B4" w:rsidR="00A1196A" w:rsidRPr="00A1196A" w:rsidRDefault="00A1196A" w:rsidP="00A1196A">
      <w:pPr>
        <w:rPr>
          <w:rFonts w:ascii="Arial" w:hAnsi="Arial" w:cs="Arial"/>
          <w:sz w:val="24"/>
          <w:szCs w:val="24"/>
        </w:rPr>
      </w:pPr>
    </w:p>
    <w:p w14:paraId="760974E9" w14:textId="63D70195" w:rsidR="00A1196A" w:rsidRDefault="00A1196A" w:rsidP="00A1196A">
      <w:pPr>
        <w:rPr>
          <w:rFonts w:ascii="Arial" w:hAnsi="Arial" w:cs="Arial"/>
          <w:sz w:val="24"/>
          <w:szCs w:val="24"/>
        </w:rPr>
      </w:pPr>
    </w:p>
    <w:p w14:paraId="4A64A38B" w14:textId="11E2F35A" w:rsidR="00A1196A" w:rsidRPr="00A1196A" w:rsidRDefault="00A1196A" w:rsidP="00A1196A">
      <w:pPr>
        <w:tabs>
          <w:tab w:val="left" w:pos="5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A1196A" w:rsidRPr="00A1196A" w:rsidSect="00187E9D">
      <w:headerReference w:type="default" r:id="rId9"/>
      <w:pgSz w:w="11906" w:h="16838" w:code="9"/>
      <w:pgMar w:top="1304" w:right="907" w:bottom="1134" w:left="164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5534" w14:textId="77777777" w:rsidR="00414D94" w:rsidRDefault="00414D94" w:rsidP="00422F70">
      <w:pPr>
        <w:spacing w:after="0" w:line="240" w:lineRule="auto"/>
      </w:pPr>
      <w:r>
        <w:separator/>
      </w:r>
    </w:p>
  </w:endnote>
  <w:endnote w:type="continuationSeparator" w:id="0">
    <w:p w14:paraId="0C1BBEBD" w14:textId="77777777" w:rsidR="00414D94" w:rsidRDefault="00414D94" w:rsidP="0042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71EA" w14:textId="77777777" w:rsidR="00414D94" w:rsidRDefault="00414D94" w:rsidP="00422F70">
      <w:pPr>
        <w:spacing w:after="0" w:line="240" w:lineRule="auto"/>
      </w:pPr>
      <w:r>
        <w:separator/>
      </w:r>
    </w:p>
  </w:footnote>
  <w:footnote w:type="continuationSeparator" w:id="0">
    <w:p w14:paraId="4621C0B1" w14:textId="77777777" w:rsidR="00414D94" w:rsidRDefault="00414D94" w:rsidP="00422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BB69" w14:textId="6BDA936E" w:rsidR="008170CE" w:rsidRDefault="008170CE" w:rsidP="008170CE">
    <w:pPr>
      <w:tabs>
        <w:tab w:val="left" w:pos="2668"/>
        <w:tab w:val="center" w:pos="4252"/>
        <w:tab w:val="right" w:pos="8504"/>
      </w:tabs>
      <w:jc w:val="center"/>
      <w:rPr>
        <w:rFonts w:ascii="Arial" w:eastAsia="Times New Roman" w:hAnsi="Arial" w:cs="Arial"/>
        <w:b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CAEEDF3" wp14:editId="2DEB4BCF">
          <wp:simplePos x="0" y="0"/>
          <wp:positionH relativeFrom="column">
            <wp:posOffset>-417195</wp:posOffset>
          </wp:positionH>
          <wp:positionV relativeFrom="paragraph">
            <wp:posOffset>-170815</wp:posOffset>
          </wp:positionV>
          <wp:extent cx="977900" cy="952500"/>
          <wp:effectExtent l="0" t="0" r="0" b="0"/>
          <wp:wrapSquare wrapText="bothSides"/>
          <wp:docPr id="8406641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6C81772" wp14:editId="353842B0">
          <wp:simplePos x="0" y="0"/>
          <wp:positionH relativeFrom="column">
            <wp:posOffset>5229225</wp:posOffset>
          </wp:positionH>
          <wp:positionV relativeFrom="paragraph">
            <wp:posOffset>-205740</wp:posOffset>
          </wp:positionV>
          <wp:extent cx="1024255" cy="987425"/>
          <wp:effectExtent l="0" t="0" r="4445" b="3175"/>
          <wp:wrapSquare wrapText="bothSides"/>
          <wp:docPr id="116945629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sz w:val="32"/>
        <w:szCs w:val="32"/>
      </w:rPr>
      <w:t>REFEITURA MUNICIPAL DE BARRA LONGA</w:t>
    </w:r>
  </w:p>
  <w:p w14:paraId="08646EF5" w14:textId="77777777" w:rsidR="008170CE" w:rsidRDefault="008170CE" w:rsidP="008170CE">
    <w:pPr>
      <w:tabs>
        <w:tab w:val="left" w:pos="2668"/>
        <w:tab w:val="center" w:pos="4252"/>
        <w:tab w:val="right" w:pos="8504"/>
      </w:tabs>
      <w:jc w:val="center"/>
      <w:rPr>
        <w:rFonts w:ascii="Times New Roman" w:eastAsia="Times New Roman" w:hAnsi="Times New Roman"/>
        <w:b/>
        <w:i/>
        <w:color w:val="0000FF"/>
        <w:sz w:val="20"/>
        <w:szCs w:val="20"/>
        <w:u w:val="single"/>
      </w:rPr>
    </w:pPr>
    <w:r>
      <w:rPr>
        <w:rFonts w:ascii="Arial" w:eastAsia="Times New Roman" w:hAnsi="Arial" w:cs="Arial"/>
        <w:b/>
        <w:sz w:val="18"/>
        <w:szCs w:val="32"/>
      </w:rPr>
      <w:t>CNPJ 18.316.182/0001-70</w:t>
    </w:r>
  </w:p>
  <w:p w14:paraId="10016F3E" w14:textId="355AE61A" w:rsidR="008170CE" w:rsidRDefault="008170CE" w:rsidP="008170CE">
    <w:pPr>
      <w:tabs>
        <w:tab w:val="center" w:pos="4252"/>
        <w:tab w:val="right" w:pos="8504"/>
      </w:tabs>
      <w:autoSpaceDE w:val="0"/>
      <w:autoSpaceDN w:val="0"/>
      <w:jc w:val="center"/>
      <w:rPr>
        <w:rFonts w:ascii="Arial" w:eastAsia="Times New Roman" w:hAnsi="Arial" w:cs="Arial"/>
        <w:b/>
        <w:sz w:val="18"/>
        <w:szCs w:val="32"/>
      </w:rPr>
    </w:pPr>
    <w:r>
      <w:rPr>
        <w:rFonts w:ascii="Arial" w:eastAsia="Arial" w:hAnsi="Arial" w:cs="Arial"/>
        <w:sz w:val="16"/>
      </w:rPr>
      <w:t>Rodovia Edmundo Mariano da Costa Lanna,</w:t>
    </w:r>
    <w:r w:rsidR="009A1CE1"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>s/n Volta da Capela</w:t>
    </w:r>
    <w:r>
      <w:rPr>
        <w:rFonts w:ascii="Arial" w:eastAsia="Times New Roman" w:hAnsi="Arial" w:cs="Arial"/>
        <w:b/>
        <w:sz w:val="18"/>
        <w:szCs w:val="32"/>
      </w:rPr>
      <w:t>- Barra Longa/MG, CEP 35.447-000</w:t>
    </w:r>
  </w:p>
  <w:p w14:paraId="221566E1" w14:textId="77777777" w:rsidR="008170CE" w:rsidRDefault="008170CE" w:rsidP="008170CE">
    <w:pPr>
      <w:tabs>
        <w:tab w:val="center" w:pos="4252"/>
        <w:tab w:val="right" w:pos="8504"/>
      </w:tabs>
      <w:autoSpaceDE w:val="0"/>
      <w:autoSpaceDN w:val="0"/>
      <w:jc w:val="center"/>
      <w:rPr>
        <w:rFonts w:ascii="Arial" w:eastAsia="Times New Roman" w:hAnsi="Arial" w:cs="Arial"/>
        <w:b/>
        <w:sz w:val="18"/>
        <w:szCs w:val="32"/>
      </w:rPr>
    </w:pPr>
    <w:r>
      <w:rPr>
        <w:rFonts w:ascii="Arial" w:eastAsia="Times New Roman" w:hAnsi="Arial" w:cs="Arial"/>
        <w:b/>
        <w:sz w:val="18"/>
        <w:szCs w:val="32"/>
      </w:rPr>
      <w:t xml:space="preserve">Tel.: (31)3877-5282 e-mail: licitacao@barralonga.mg.gov.br </w:t>
    </w:r>
  </w:p>
  <w:p w14:paraId="2A1898E9" w14:textId="77777777" w:rsidR="008170CE" w:rsidRDefault="008170CE" w:rsidP="008170CE"/>
  <w:p w14:paraId="60199B12" w14:textId="686C4B87" w:rsidR="0089705A" w:rsidRDefault="0089705A" w:rsidP="00C53A9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08CF"/>
    <w:multiLevelType w:val="multilevel"/>
    <w:tmpl w:val="567E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6749A"/>
    <w:multiLevelType w:val="hybridMultilevel"/>
    <w:tmpl w:val="B734C0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64BF5"/>
    <w:multiLevelType w:val="multilevel"/>
    <w:tmpl w:val="6DE6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7360D3"/>
    <w:multiLevelType w:val="multilevel"/>
    <w:tmpl w:val="ACD8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F80C39"/>
    <w:multiLevelType w:val="multilevel"/>
    <w:tmpl w:val="3668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415874">
    <w:abstractNumId w:val="1"/>
  </w:num>
  <w:num w:numId="2" w16cid:durableId="705712143">
    <w:abstractNumId w:val="0"/>
  </w:num>
  <w:num w:numId="3" w16cid:durableId="402409680">
    <w:abstractNumId w:val="4"/>
  </w:num>
  <w:num w:numId="4" w16cid:durableId="967126675">
    <w:abstractNumId w:val="2"/>
  </w:num>
  <w:num w:numId="5" w16cid:durableId="1757946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70"/>
    <w:rsid w:val="00015522"/>
    <w:rsid w:val="00026F2E"/>
    <w:rsid w:val="00042856"/>
    <w:rsid w:val="000503A0"/>
    <w:rsid w:val="00084E56"/>
    <w:rsid w:val="00085DB6"/>
    <w:rsid w:val="000A7B8D"/>
    <w:rsid w:val="00107950"/>
    <w:rsid w:val="001152A6"/>
    <w:rsid w:val="00130D05"/>
    <w:rsid w:val="001413D1"/>
    <w:rsid w:val="001563D1"/>
    <w:rsid w:val="00184747"/>
    <w:rsid w:val="001B0CFD"/>
    <w:rsid w:val="001E791C"/>
    <w:rsid w:val="002060B2"/>
    <w:rsid w:val="00227360"/>
    <w:rsid w:val="003D15E7"/>
    <w:rsid w:val="003F01CD"/>
    <w:rsid w:val="00414D94"/>
    <w:rsid w:val="00422BC1"/>
    <w:rsid w:val="00422F70"/>
    <w:rsid w:val="00510224"/>
    <w:rsid w:val="00561E41"/>
    <w:rsid w:val="00577202"/>
    <w:rsid w:val="00581019"/>
    <w:rsid w:val="00581B85"/>
    <w:rsid w:val="005B1A7C"/>
    <w:rsid w:val="005F332E"/>
    <w:rsid w:val="005F4177"/>
    <w:rsid w:val="00601382"/>
    <w:rsid w:val="00684615"/>
    <w:rsid w:val="006A78E4"/>
    <w:rsid w:val="00770BEF"/>
    <w:rsid w:val="007C300F"/>
    <w:rsid w:val="008170CE"/>
    <w:rsid w:val="008828B7"/>
    <w:rsid w:val="0089705A"/>
    <w:rsid w:val="009A1CE1"/>
    <w:rsid w:val="009A5351"/>
    <w:rsid w:val="009E0812"/>
    <w:rsid w:val="00A1196A"/>
    <w:rsid w:val="00A37298"/>
    <w:rsid w:val="00A930E0"/>
    <w:rsid w:val="00AB6753"/>
    <w:rsid w:val="00AE691B"/>
    <w:rsid w:val="00B02CAD"/>
    <w:rsid w:val="00B1394E"/>
    <w:rsid w:val="00B23841"/>
    <w:rsid w:val="00B55070"/>
    <w:rsid w:val="00B661DA"/>
    <w:rsid w:val="00B83A12"/>
    <w:rsid w:val="00BF0557"/>
    <w:rsid w:val="00C00F5E"/>
    <w:rsid w:val="00C1720B"/>
    <w:rsid w:val="00C4603D"/>
    <w:rsid w:val="00C54598"/>
    <w:rsid w:val="00C653A4"/>
    <w:rsid w:val="00CD6476"/>
    <w:rsid w:val="00D44C14"/>
    <w:rsid w:val="00D50958"/>
    <w:rsid w:val="00D94227"/>
    <w:rsid w:val="00E15A0B"/>
    <w:rsid w:val="00E45BD1"/>
    <w:rsid w:val="00E54417"/>
    <w:rsid w:val="00E904DD"/>
    <w:rsid w:val="00EB015C"/>
    <w:rsid w:val="00EB61A5"/>
    <w:rsid w:val="00F04CE7"/>
    <w:rsid w:val="00F17BE9"/>
    <w:rsid w:val="00F2730F"/>
    <w:rsid w:val="00F67E70"/>
    <w:rsid w:val="00F86BBC"/>
    <w:rsid w:val="00FC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8EA2"/>
  <w15:chartTrackingRefBased/>
  <w15:docId w15:val="{91B56291-E675-41CB-A8AA-6D81D88E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557"/>
    <w:rPr>
      <w:rFonts w:ascii="Calibri" w:eastAsia="Calibri" w:hAnsi="Calibri" w:cs="Times New Roman"/>
    </w:rPr>
  </w:style>
  <w:style w:type="paragraph" w:styleId="Ttulo2">
    <w:name w:val="heading 2"/>
    <w:basedOn w:val="Normal"/>
    <w:link w:val="Ttulo2Char"/>
    <w:uiPriority w:val="9"/>
    <w:qFormat/>
    <w:rsid w:val="00B83A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83A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2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2F7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22F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2F70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C00F5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00F5E"/>
    <w:rPr>
      <w:color w:val="800080"/>
      <w:u w:val="single"/>
    </w:rPr>
  </w:style>
  <w:style w:type="paragraph" w:customStyle="1" w:styleId="msonormal0">
    <w:name w:val="msonormal"/>
    <w:basedOn w:val="Normal"/>
    <w:rsid w:val="00C00F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8">
    <w:name w:val="xl108"/>
    <w:basedOn w:val="Normal"/>
    <w:rsid w:val="00C00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09">
    <w:name w:val="xl109"/>
    <w:basedOn w:val="Normal"/>
    <w:rsid w:val="00C00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C00F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C00F5E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C00F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3">
    <w:name w:val="xl113"/>
    <w:basedOn w:val="Normal"/>
    <w:rsid w:val="00C00F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4">
    <w:name w:val="xl114"/>
    <w:basedOn w:val="Normal"/>
    <w:rsid w:val="00C00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15">
    <w:name w:val="xl115"/>
    <w:basedOn w:val="Normal"/>
    <w:rsid w:val="00C00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16">
    <w:name w:val="xl116"/>
    <w:basedOn w:val="Normal"/>
    <w:rsid w:val="00C00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17">
    <w:name w:val="xl117"/>
    <w:basedOn w:val="Normal"/>
    <w:rsid w:val="00C00F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18">
    <w:name w:val="xl118"/>
    <w:basedOn w:val="Normal"/>
    <w:rsid w:val="00C00F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19">
    <w:name w:val="xl119"/>
    <w:basedOn w:val="Normal"/>
    <w:rsid w:val="00C00F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20">
    <w:name w:val="xl120"/>
    <w:basedOn w:val="Normal"/>
    <w:rsid w:val="00C00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21">
    <w:name w:val="xl121"/>
    <w:basedOn w:val="Normal"/>
    <w:rsid w:val="00C00F5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2">
    <w:name w:val="xl122"/>
    <w:basedOn w:val="Normal"/>
    <w:rsid w:val="00C00F5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C00F5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C00F5E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25">
    <w:name w:val="xl125"/>
    <w:basedOn w:val="Normal"/>
    <w:rsid w:val="00C00F5E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26">
    <w:name w:val="xl126"/>
    <w:basedOn w:val="Normal"/>
    <w:rsid w:val="00C00F5E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27">
    <w:name w:val="xl127"/>
    <w:basedOn w:val="Normal"/>
    <w:rsid w:val="00C00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28">
    <w:name w:val="xl128"/>
    <w:basedOn w:val="Normal"/>
    <w:rsid w:val="00C00F5E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29">
    <w:name w:val="xl129"/>
    <w:basedOn w:val="Normal"/>
    <w:rsid w:val="00C00F5E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30">
    <w:name w:val="xl130"/>
    <w:basedOn w:val="Normal"/>
    <w:rsid w:val="00C00F5E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31">
    <w:name w:val="xl131"/>
    <w:basedOn w:val="Normal"/>
    <w:rsid w:val="00C00F5E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32">
    <w:name w:val="xl132"/>
    <w:basedOn w:val="Normal"/>
    <w:rsid w:val="00C00F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33">
    <w:name w:val="xl133"/>
    <w:basedOn w:val="Normal"/>
    <w:rsid w:val="00C00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34">
    <w:name w:val="xl134"/>
    <w:basedOn w:val="Normal"/>
    <w:rsid w:val="00C00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C00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36">
    <w:name w:val="xl136"/>
    <w:basedOn w:val="Normal"/>
    <w:rsid w:val="00C00F5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37">
    <w:name w:val="xl137"/>
    <w:basedOn w:val="Normal"/>
    <w:rsid w:val="00C00F5E"/>
    <w:pPr>
      <w:pBdr>
        <w:top w:val="single" w:sz="4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38">
    <w:name w:val="xl138"/>
    <w:basedOn w:val="Normal"/>
    <w:rsid w:val="00C00F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39">
    <w:name w:val="xl139"/>
    <w:basedOn w:val="Normal"/>
    <w:rsid w:val="00C00F5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40">
    <w:name w:val="xl140"/>
    <w:basedOn w:val="Normal"/>
    <w:rsid w:val="00C00F5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41">
    <w:name w:val="xl141"/>
    <w:basedOn w:val="Normal"/>
    <w:rsid w:val="00C00F5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42">
    <w:name w:val="xl142"/>
    <w:basedOn w:val="Normal"/>
    <w:rsid w:val="00C00F5E"/>
    <w:pPr>
      <w:pBdr>
        <w:top w:val="single" w:sz="4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43">
    <w:name w:val="xl143"/>
    <w:basedOn w:val="Normal"/>
    <w:rsid w:val="00C00F5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44">
    <w:name w:val="xl144"/>
    <w:basedOn w:val="Normal"/>
    <w:rsid w:val="00C00F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45">
    <w:name w:val="xl145"/>
    <w:basedOn w:val="Normal"/>
    <w:rsid w:val="00C00F5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46">
    <w:name w:val="xl146"/>
    <w:basedOn w:val="Normal"/>
    <w:rsid w:val="00C00F5E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47">
    <w:name w:val="xl147"/>
    <w:basedOn w:val="Normal"/>
    <w:rsid w:val="00C00F5E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48">
    <w:name w:val="xl148"/>
    <w:basedOn w:val="Normal"/>
    <w:rsid w:val="00C00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49">
    <w:name w:val="xl149"/>
    <w:basedOn w:val="Normal"/>
    <w:rsid w:val="00C00F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50">
    <w:name w:val="xl150"/>
    <w:basedOn w:val="Normal"/>
    <w:rsid w:val="00C00F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51">
    <w:name w:val="xl151"/>
    <w:basedOn w:val="Normal"/>
    <w:rsid w:val="00C00F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52">
    <w:name w:val="xl152"/>
    <w:basedOn w:val="Normal"/>
    <w:rsid w:val="00C00F5E"/>
    <w:pPr>
      <w:pBdr>
        <w:top w:val="single" w:sz="4" w:space="0" w:color="000000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53">
    <w:name w:val="xl153"/>
    <w:basedOn w:val="Normal"/>
    <w:rsid w:val="00C00F5E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54">
    <w:name w:val="xl154"/>
    <w:basedOn w:val="Normal"/>
    <w:rsid w:val="00C00F5E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55">
    <w:name w:val="xl155"/>
    <w:basedOn w:val="Normal"/>
    <w:rsid w:val="00C00F5E"/>
    <w:pPr>
      <w:pBdr>
        <w:top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56">
    <w:name w:val="xl156"/>
    <w:basedOn w:val="Normal"/>
    <w:rsid w:val="00C00F5E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57">
    <w:name w:val="xl157"/>
    <w:basedOn w:val="Normal"/>
    <w:rsid w:val="00C00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58">
    <w:name w:val="xl158"/>
    <w:basedOn w:val="Normal"/>
    <w:rsid w:val="00C00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59">
    <w:name w:val="xl159"/>
    <w:basedOn w:val="Normal"/>
    <w:rsid w:val="00C00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60">
    <w:name w:val="xl160"/>
    <w:basedOn w:val="Normal"/>
    <w:rsid w:val="00C00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eastAsia="Times New Roman" w:cs="Calibri"/>
      <w:sz w:val="24"/>
      <w:szCs w:val="24"/>
      <w:lang w:eastAsia="pt-BR"/>
    </w:rPr>
  </w:style>
  <w:style w:type="paragraph" w:customStyle="1" w:styleId="xl161">
    <w:name w:val="xl161"/>
    <w:basedOn w:val="Normal"/>
    <w:rsid w:val="00C00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t-BR"/>
    </w:rPr>
  </w:style>
  <w:style w:type="paragraph" w:customStyle="1" w:styleId="xl162">
    <w:name w:val="xl162"/>
    <w:basedOn w:val="Normal"/>
    <w:rsid w:val="00C00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63">
    <w:name w:val="xl163"/>
    <w:basedOn w:val="Normal"/>
    <w:rsid w:val="00C00F5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64">
    <w:name w:val="xl164"/>
    <w:basedOn w:val="Normal"/>
    <w:rsid w:val="00C00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65">
    <w:name w:val="xl165"/>
    <w:basedOn w:val="Normal"/>
    <w:rsid w:val="00C00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66">
    <w:name w:val="xl166"/>
    <w:basedOn w:val="Normal"/>
    <w:rsid w:val="00C00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67">
    <w:name w:val="xl167"/>
    <w:basedOn w:val="Normal"/>
    <w:rsid w:val="00C00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68">
    <w:name w:val="xl168"/>
    <w:basedOn w:val="Normal"/>
    <w:rsid w:val="00C00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69">
    <w:name w:val="xl169"/>
    <w:basedOn w:val="Normal"/>
    <w:rsid w:val="00C00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70">
    <w:name w:val="xl170"/>
    <w:basedOn w:val="Normal"/>
    <w:rsid w:val="00C00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71">
    <w:name w:val="xl171"/>
    <w:basedOn w:val="Normal"/>
    <w:rsid w:val="00C00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72">
    <w:name w:val="xl172"/>
    <w:basedOn w:val="Normal"/>
    <w:rsid w:val="00C00F5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73">
    <w:name w:val="xl173"/>
    <w:basedOn w:val="Normal"/>
    <w:rsid w:val="00C00F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74">
    <w:name w:val="xl174"/>
    <w:basedOn w:val="Normal"/>
    <w:rsid w:val="00C00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75">
    <w:name w:val="xl175"/>
    <w:basedOn w:val="Normal"/>
    <w:rsid w:val="00C00F5E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76">
    <w:name w:val="xl176"/>
    <w:basedOn w:val="Normal"/>
    <w:rsid w:val="00C00F5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77">
    <w:name w:val="xl177"/>
    <w:basedOn w:val="Normal"/>
    <w:rsid w:val="00C00F5E"/>
    <w:pPr>
      <w:pBdr>
        <w:top w:val="single" w:sz="8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78">
    <w:name w:val="xl178"/>
    <w:basedOn w:val="Normal"/>
    <w:rsid w:val="00C00F5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79">
    <w:name w:val="xl179"/>
    <w:basedOn w:val="Normal"/>
    <w:rsid w:val="00C00F5E"/>
    <w:pPr>
      <w:pBdr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060B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B83A1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83A1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83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83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2326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Geraldo Janus</cp:lastModifiedBy>
  <cp:revision>2</cp:revision>
  <cp:lastPrinted>2025-08-25T17:55:00Z</cp:lastPrinted>
  <dcterms:created xsi:type="dcterms:W3CDTF">2025-08-29T13:21:00Z</dcterms:created>
  <dcterms:modified xsi:type="dcterms:W3CDTF">2025-08-29T13:21:00Z</dcterms:modified>
</cp:coreProperties>
</file>